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6CC0" w14:textId="01902150" w:rsidR="000A3DCD" w:rsidRPr="000A3DCD" w:rsidRDefault="000A3DCD" w:rsidP="0051705C">
      <w:pPr>
        <w:bidi/>
        <w:rPr>
          <w:b/>
          <w:bCs/>
        </w:rPr>
      </w:pPr>
      <w:r w:rsidRPr="000A3DCD">
        <w:rPr>
          <w:b/>
          <w:bCs/>
          <w:rtl/>
        </w:rPr>
        <w:t>الوظيف</w:t>
      </w:r>
      <w:r w:rsidR="0051705C">
        <w:rPr>
          <w:rFonts w:hint="cs"/>
          <w:b/>
          <w:bCs/>
          <w:rtl/>
        </w:rPr>
        <w:t>ة</w:t>
      </w:r>
      <w:r w:rsidRPr="000A3DCD">
        <w:rPr>
          <w:b/>
          <w:bCs/>
          <w:rtl/>
        </w:rPr>
        <w:t>:</w:t>
      </w:r>
      <w:r w:rsidR="0051705C">
        <w:rPr>
          <w:b/>
          <w:bCs/>
          <w:rtl/>
        </w:rPr>
        <w:br/>
      </w:r>
      <w:r w:rsidR="002E3DAB">
        <w:rPr>
          <w:rFonts w:hint="cs"/>
          <w:rtl/>
        </w:rPr>
        <w:t>مدير</w:t>
      </w:r>
      <w:r w:rsidRPr="0051705C">
        <w:rPr>
          <w:rtl/>
        </w:rPr>
        <w:t xml:space="preserve"> وحدة الرقابة الداخلية</w:t>
      </w:r>
    </w:p>
    <w:p w14:paraId="347E08D2" w14:textId="4F23C551" w:rsidR="000A3DCD" w:rsidRPr="000A3DCD" w:rsidRDefault="000A3DCD" w:rsidP="0051705C">
      <w:pPr>
        <w:bidi/>
        <w:rPr>
          <w:b/>
          <w:bCs/>
        </w:rPr>
      </w:pPr>
      <w:r w:rsidRPr="000A3DCD">
        <w:br/>
      </w:r>
      <w:r w:rsidRPr="000A3DCD">
        <w:rPr>
          <w:b/>
          <w:bCs/>
          <w:rtl/>
        </w:rPr>
        <w:t>الهدف العام من الوظيفة</w:t>
      </w:r>
      <w:r w:rsidRPr="000A3DCD">
        <w:rPr>
          <w:b/>
          <w:bCs/>
        </w:rPr>
        <w:t>:</w:t>
      </w:r>
    </w:p>
    <w:p w14:paraId="49D1EE8C" w14:textId="573BC6C2" w:rsidR="000A3DCD" w:rsidRPr="000A3DCD" w:rsidRDefault="009D25C5" w:rsidP="000A3DCD">
      <w:pPr>
        <w:bidi/>
      </w:pPr>
      <w:r w:rsidRPr="009D25C5">
        <w:rPr>
          <w:rFonts w:cs="Arial"/>
          <w:rtl/>
        </w:rPr>
        <w:t xml:space="preserve">الإشراف </w:t>
      </w:r>
      <w:r w:rsidRPr="009D25C5">
        <w:rPr>
          <w:rFonts w:cs="Arial" w:hint="cs"/>
          <w:rtl/>
        </w:rPr>
        <w:t>على وحدة</w:t>
      </w:r>
      <w:r w:rsidRPr="009D25C5">
        <w:rPr>
          <w:rFonts w:cs="Arial"/>
          <w:rtl/>
        </w:rPr>
        <w:t xml:space="preserve"> الرقابة </w:t>
      </w:r>
      <w:r w:rsidRPr="009D25C5">
        <w:rPr>
          <w:rFonts w:cs="Arial" w:hint="cs"/>
          <w:rtl/>
        </w:rPr>
        <w:t xml:space="preserve">الداخلية وضمان فعالية نظام الرقابة الداخلية في المجلس الأعلى للعلوم والتكنولوجيا، وذلك من خلال تقييم المخاطر والتدقيق على العمليات المالية والإدارية </w:t>
      </w:r>
      <w:r w:rsidR="0051705C">
        <w:rPr>
          <w:rFonts w:cs="Arial" w:hint="cs"/>
          <w:rtl/>
        </w:rPr>
        <w:t xml:space="preserve">والتشغيلية </w:t>
      </w:r>
      <w:r w:rsidRPr="009D25C5">
        <w:rPr>
          <w:rFonts w:cs="Arial" w:hint="cs"/>
          <w:rtl/>
        </w:rPr>
        <w:t>والتأكد من امتثالها للقوانين والأنظمة واللوائح المعمول بها</w:t>
      </w:r>
      <w:r w:rsidR="00DB31C2">
        <w:rPr>
          <w:rFonts w:cs="Arial" w:hint="cs"/>
          <w:rtl/>
        </w:rPr>
        <w:t xml:space="preserve"> </w:t>
      </w:r>
      <w:r w:rsidR="00DB31C2" w:rsidRPr="00DB31C2">
        <w:rPr>
          <w:rFonts w:cs="Arial"/>
          <w:rtl/>
        </w:rPr>
        <w:t>وأفضل الممارسات العالمي</w:t>
      </w:r>
      <w:r w:rsidR="00DB31C2">
        <w:rPr>
          <w:rFonts w:cs="Arial" w:hint="cs"/>
          <w:rtl/>
        </w:rPr>
        <w:t>ة.</w:t>
      </w:r>
    </w:p>
    <w:p w14:paraId="41E0A991" w14:textId="77777777" w:rsidR="001A3B14" w:rsidRPr="001A3B14" w:rsidRDefault="001A3B14" w:rsidP="000A3DCD">
      <w:pPr>
        <w:bidi/>
        <w:rPr>
          <w:rtl/>
        </w:rPr>
      </w:pPr>
    </w:p>
    <w:p w14:paraId="15B94DC6" w14:textId="477DD852" w:rsidR="000A3DCD" w:rsidRPr="000A3DCD" w:rsidRDefault="000A3DCD" w:rsidP="001A3B14">
      <w:pPr>
        <w:bidi/>
        <w:rPr>
          <w:b/>
          <w:bCs/>
        </w:rPr>
      </w:pPr>
      <w:r w:rsidRPr="000A3DCD">
        <w:rPr>
          <w:b/>
          <w:bCs/>
          <w:rtl/>
        </w:rPr>
        <w:t>المهام والمسؤوليات</w:t>
      </w:r>
      <w:r w:rsidRPr="000A3DCD">
        <w:rPr>
          <w:b/>
          <w:bCs/>
        </w:rPr>
        <w:t>:</w:t>
      </w:r>
    </w:p>
    <w:p w14:paraId="538703DD" w14:textId="3CF77BC1" w:rsidR="001A3B14" w:rsidRPr="000A3DCD" w:rsidRDefault="001A3B14" w:rsidP="001A3B14">
      <w:pPr>
        <w:numPr>
          <w:ilvl w:val="0"/>
          <w:numId w:val="1"/>
        </w:numPr>
        <w:bidi/>
      </w:pPr>
      <w:r w:rsidRPr="000A3DCD">
        <w:rPr>
          <w:rtl/>
        </w:rPr>
        <w:t>ضمان الالتزام ب</w:t>
      </w:r>
      <w:r>
        <w:rPr>
          <w:rFonts w:hint="cs"/>
          <w:rtl/>
        </w:rPr>
        <w:t xml:space="preserve">جميع </w:t>
      </w:r>
      <w:r w:rsidRPr="000A3DCD">
        <w:rPr>
          <w:rtl/>
        </w:rPr>
        <w:t xml:space="preserve">التشريعات </w:t>
      </w:r>
      <w:r>
        <w:rPr>
          <w:rFonts w:hint="cs"/>
          <w:rtl/>
        </w:rPr>
        <w:t xml:space="preserve">النافذة وخاصة التشريعات </w:t>
      </w:r>
      <w:r w:rsidRPr="000A3DCD">
        <w:rPr>
          <w:rtl/>
        </w:rPr>
        <w:t>الإدارية والمالية</w:t>
      </w:r>
      <w:r w:rsidR="00DB31C2">
        <w:rPr>
          <w:rFonts w:hint="cs"/>
          <w:rtl/>
        </w:rPr>
        <w:t xml:space="preserve">، </w:t>
      </w:r>
      <w:r w:rsidR="00DB31C2" w:rsidRPr="00DB31C2">
        <w:rPr>
          <w:rFonts w:cs="Arial"/>
          <w:rtl/>
        </w:rPr>
        <w:t>والتعليمات والسياسات الداخلية</w:t>
      </w:r>
      <w:r w:rsidR="00DB31C2">
        <w:rPr>
          <w:rFonts w:cs="Arial" w:hint="cs"/>
          <w:rtl/>
        </w:rPr>
        <w:t>.</w:t>
      </w:r>
    </w:p>
    <w:p w14:paraId="1AAE5DF0" w14:textId="3981D6A5" w:rsidR="00D6654B" w:rsidRDefault="00D6654B" w:rsidP="00D6654B">
      <w:pPr>
        <w:numPr>
          <w:ilvl w:val="0"/>
          <w:numId w:val="1"/>
        </w:numPr>
        <w:bidi/>
      </w:pPr>
      <w:r>
        <w:rPr>
          <w:rFonts w:cs="Arial"/>
          <w:rtl/>
        </w:rPr>
        <w:t xml:space="preserve">وضع خطط سنوية للتدقيق الداخلي تغطي جميع العمليات المالية والإدارية </w:t>
      </w:r>
      <w:r w:rsidR="0051705C">
        <w:rPr>
          <w:rFonts w:cs="Arial" w:hint="cs"/>
          <w:rtl/>
        </w:rPr>
        <w:t xml:space="preserve">والتشغيلية </w:t>
      </w:r>
      <w:r>
        <w:rPr>
          <w:rFonts w:cs="Arial"/>
          <w:rtl/>
        </w:rPr>
        <w:t xml:space="preserve">في </w:t>
      </w:r>
      <w:r w:rsidRPr="009D25C5">
        <w:rPr>
          <w:rFonts w:cs="Arial" w:hint="cs"/>
          <w:rtl/>
        </w:rPr>
        <w:t>المجلس الأعلى</w:t>
      </w:r>
      <w:r w:rsidR="00DB31C2">
        <w:rPr>
          <w:rFonts w:cs="Arial" w:hint="cs"/>
          <w:rtl/>
        </w:rPr>
        <w:t>، و</w:t>
      </w:r>
      <w:r w:rsidR="00DB31C2" w:rsidRPr="00DB31C2">
        <w:rPr>
          <w:rFonts w:cs="Arial"/>
          <w:rtl/>
        </w:rPr>
        <w:t>مبنية على تقييم المخاطر</w:t>
      </w:r>
      <w:r w:rsidR="00DB31C2">
        <w:rPr>
          <w:rFonts w:cs="Arial" w:hint="cs"/>
          <w:rtl/>
        </w:rPr>
        <w:t>.</w:t>
      </w:r>
    </w:p>
    <w:p w14:paraId="23A6C278" w14:textId="0D4B5A25" w:rsidR="001A3B14" w:rsidRPr="000A3DCD" w:rsidRDefault="001A3B14" w:rsidP="001A3B14">
      <w:pPr>
        <w:numPr>
          <w:ilvl w:val="0"/>
          <w:numId w:val="1"/>
        </w:numPr>
        <w:bidi/>
      </w:pPr>
      <w:r w:rsidRPr="000A3DCD">
        <w:rPr>
          <w:rtl/>
        </w:rPr>
        <w:t>التدقيق</w:t>
      </w:r>
      <w:r>
        <w:rPr>
          <w:rFonts w:hint="cs"/>
          <w:rtl/>
        </w:rPr>
        <w:t xml:space="preserve"> على</w:t>
      </w:r>
      <w:r w:rsidRPr="000A3DCD">
        <w:rPr>
          <w:rtl/>
        </w:rPr>
        <w:t xml:space="preserve"> الإجراءات الإدارية والمالية وتحديد مجالات التحسين</w:t>
      </w:r>
      <w:r w:rsidR="00DB31C2">
        <w:rPr>
          <w:rFonts w:hint="cs"/>
          <w:rtl/>
        </w:rPr>
        <w:t xml:space="preserve"> </w:t>
      </w:r>
      <w:r w:rsidR="00DB31C2" w:rsidRPr="00DB31C2">
        <w:rPr>
          <w:rFonts w:cs="Arial"/>
          <w:rtl/>
        </w:rPr>
        <w:t>وتقديم التوصيات المناسبة</w:t>
      </w:r>
      <w:r w:rsidR="00DB31C2">
        <w:rPr>
          <w:rFonts w:cs="Arial" w:hint="cs"/>
          <w:rtl/>
        </w:rPr>
        <w:t>.</w:t>
      </w:r>
    </w:p>
    <w:p w14:paraId="7F74C6F8" w14:textId="4F7F4697" w:rsidR="001A3B14" w:rsidRDefault="001A3B14" w:rsidP="001A3B14">
      <w:pPr>
        <w:numPr>
          <w:ilvl w:val="0"/>
          <w:numId w:val="1"/>
        </w:numPr>
        <w:bidi/>
      </w:pPr>
      <w:r w:rsidRPr="00D6654B">
        <w:rPr>
          <w:rFonts w:cs="Arial"/>
          <w:rtl/>
        </w:rPr>
        <w:t>التدقيق على فعالية العمليات التشغيلية في المؤسسة، وذلك من خلال</w:t>
      </w:r>
      <w:r w:rsidRPr="00D6654B">
        <w:rPr>
          <w:rFonts w:cs="Arial" w:hint="cs"/>
          <w:rtl/>
        </w:rPr>
        <w:t xml:space="preserve"> </w:t>
      </w:r>
      <w:r w:rsidRPr="00D6654B">
        <w:rPr>
          <w:rFonts w:cs="Arial"/>
          <w:rtl/>
        </w:rPr>
        <w:t>تدقيق كفاءة استخدام الموارد وتحقيق الأهداف</w:t>
      </w:r>
      <w:r w:rsidRPr="00D6654B">
        <w:rPr>
          <w:rFonts w:cs="Arial" w:hint="cs"/>
          <w:rtl/>
        </w:rPr>
        <w:t xml:space="preserve"> و</w:t>
      </w:r>
      <w:r w:rsidRPr="00D6654B">
        <w:rPr>
          <w:rFonts w:cs="Arial"/>
          <w:rtl/>
        </w:rPr>
        <w:t>تقييم أداء الإدارات ومدى تحقيقها لغاياتها.</w:t>
      </w:r>
      <w:r>
        <w:rPr>
          <w:rFonts w:cs="Arial" w:hint="cs"/>
          <w:rtl/>
        </w:rPr>
        <w:t xml:space="preserve"> </w:t>
      </w:r>
    </w:p>
    <w:p w14:paraId="00E96167" w14:textId="6034B496" w:rsidR="000A3DCD" w:rsidRPr="000A3DCD" w:rsidRDefault="000A3DCD" w:rsidP="000A3DCD">
      <w:pPr>
        <w:numPr>
          <w:ilvl w:val="0"/>
          <w:numId w:val="1"/>
        </w:numPr>
        <w:bidi/>
      </w:pPr>
      <w:r w:rsidRPr="000A3DCD">
        <w:rPr>
          <w:rtl/>
        </w:rPr>
        <w:t xml:space="preserve">إعداد وتنفيذ خطة عمل الوحدة السنوية بما يتماشى مع أهداف </w:t>
      </w:r>
      <w:r w:rsidR="00D6654B" w:rsidRPr="009D25C5">
        <w:rPr>
          <w:rFonts w:cs="Arial" w:hint="cs"/>
          <w:rtl/>
        </w:rPr>
        <w:t xml:space="preserve">المجلس الأعلى </w:t>
      </w:r>
      <w:r w:rsidRPr="000A3DCD">
        <w:rPr>
          <w:rtl/>
        </w:rPr>
        <w:t>واستراتيجيته</w:t>
      </w:r>
      <w:r w:rsidR="00D6654B">
        <w:rPr>
          <w:rFonts w:hint="cs"/>
          <w:rtl/>
          <w:lang w:bidi="ar-JO"/>
        </w:rPr>
        <w:t>.</w:t>
      </w:r>
    </w:p>
    <w:p w14:paraId="144A4FF0" w14:textId="1237823C" w:rsidR="000A3DCD" w:rsidRPr="000A3DCD" w:rsidRDefault="000A3DCD" w:rsidP="000A3DCD">
      <w:pPr>
        <w:numPr>
          <w:ilvl w:val="0"/>
          <w:numId w:val="1"/>
        </w:numPr>
        <w:bidi/>
      </w:pPr>
      <w:r w:rsidRPr="000A3DCD">
        <w:rPr>
          <w:rtl/>
        </w:rPr>
        <w:t xml:space="preserve">المساهمة في إعداد وتحديث الخطة الاستراتيجية العامة </w:t>
      </w:r>
      <w:r w:rsidR="00D6654B">
        <w:rPr>
          <w:rFonts w:hint="cs"/>
          <w:rtl/>
        </w:rPr>
        <w:t>ل</w:t>
      </w:r>
      <w:r w:rsidR="00D6654B" w:rsidRPr="00D6654B">
        <w:rPr>
          <w:rFonts w:cs="Arial"/>
          <w:rtl/>
        </w:rPr>
        <w:t>لمجلس الأعلى</w:t>
      </w:r>
      <w:r w:rsidRPr="000A3DCD">
        <w:t>.</w:t>
      </w:r>
    </w:p>
    <w:p w14:paraId="49E0FF53" w14:textId="77777777" w:rsidR="00D6654B" w:rsidRDefault="00D6654B" w:rsidP="00D6654B">
      <w:pPr>
        <w:numPr>
          <w:ilvl w:val="0"/>
          <w:numId w:val="1"/>
        </w:numPr>
        <w:bidi/>
      </w:pPr>
      <w:r>
        <w:rPr>
          <w:rFonts w:cs="Arial"/>
          <w:rtl/>
        </w:rPr>
        <w:t>تقييم نظام الرقابة الداخلية بشكل دوري وتحديثه بما يتناسب مع أفضل الممارسات والمعايير الدولية.</w:t>
      </w:r>
    </w:p>
    <w:p w14:paraId="7FAD26EF" w14:textId="5A266A19" w:rsidR="00D6654B" w:rsidRDefault="001A3B14" w:rsidP="00D6654B">
      <w:pPr>
        <w:numPr>
          <w:ilvl w:val="0"/>
          <w:numId w:val="1"/>
        </w:numPr>
        <w:bidi/>
      </w:pPr>
      <w:r>
        <w:rPr>
          <w:rFonts w:cs="Arial" w:hint="cs"/>
          <w:rtl/>
        </w:rPr>
        <w:t xml:space="preserve">متابعة </w:t>
      </w:r>
      <w:r w:rsidR="00D6654B">
        <w:rPr>
          <w:rFonts w:cs="Arial"/>
          <w:rtl/>
        </w:rPr>
        <w:t>جميع الإدارات</w:t>
      </w:r>
      <w:r>
        <w:rPr>
          <w:rFonts w:cs="Arial" w:hint="cs"/>
          <w:rtl/>
        </w:rPr>
        <w:t xml:space="preserve"> للتأكد من التزامها</w:t>
      </w:r>
      <w:r w:rsidR="00D6654B">
        <w:rPr>
          <w:rFonts w:cs="Arial"/>
          <w:rtl/>
        </w:rPr>
        <w:t xml:space="preserve"> بالتوصيات الصادرة عن وحدة الرقابة الداخلية</w:t>
      </w:r>
      <w:r>
        <w:rPr>
          <w:rFonts w:cs="Arial" w:hint="cs"/>
          <w:rtl/>
        </w:rPr>
        <w:t xml:space="preserve"> والمعتمدة من الأمين العام</w:t>
      </w:r>
      <w:r w:rsidR="00D6654B">
        <w:rPr>
          <w:rFonts w:cs="Arial"/>
          <w:rtl/>
        </w:rPr>
        <w:t>.</w:t>
      </w:r>
    </w:p>
    <w:p w14:paraId="0C8FF871" w14:textId="104D186D" w:rsidR="00D6654B" w:rsidRPr="000A3DCD" w:rsidRDefault="00D6654B" w:rsidP="00D6654B">
      <w:pPr>
        <w:numPr>
          <w:ilvl w:val="0"/>
          <w:numId w:val="1"/>
        </w:numPr>
        <w:bidi/>
      </w:pPr>
      <w:r w:rsidRPr="000A3DCD">
        <w:rPr>
          <w:rtl/>
        </w:rPr>
        <w:t>التنسيق مع ديوان المحاسبة</w:t>
      </w:r>
      <w:r w:rsidR="00DB31C2">
        <w:rPr>
          <w:rFonts w:hint="cs"/>
          <w:rtl/>
        </w:rPr>
        <w:t xml:space="preserve"> </w:t>
      </w:r>
      <w:r w:rsidR="00DB31C2" w:rsidRPr="00DB31C2">
        <w:rPr>
          <w:rFonts w:cs="Arial"/>
          <w:rtl/>
        </w:rPr>
        <w:t>والجهات الرقابية الأخرى</w:t>
      </w:r>
      <w:r w:rsidR="00DB31C2">
        <w:rPr>
          <w:rFonts w:cs="Arial" w:hint="cs"/>
          <w:rtl/>
        </w:rPr>
        <w:t>،</w:t>
      </w:r>
      <w:r w:rsidRPr="000A3DCD">
        <w:rPr>
          <w:rtl/>
        </w:rPr>
        <w:t xml:space="preserve"> ومتابعة القضايا المتعلقة </w:t>
      </w:r>
      <w:r w:rsidR="00DB31C2">
        <w:rPr>
          <w:rFonts w:hint="cs"/>
          <w:rtl/>
        </w:rPr>
        <w:t>بها.</w:t>
      </w:r>
    </w:p>
    <w:p w14:paraId="714AD976" w14:textId="289E5CA2" w:rsidR="000A3DCD" w:rsidRPr="000A3DCD" w:rsidRDefault="002267ED" w:rsidP="00641A05">
      <w:pPr>
        <w:numPr>
          <w:ilvl w:val="0"/>
          <w:numId w:val="1"/>
        </w:numPr>
        <w:bidi/>
      </w:pPr>
      <w:r>
        <w:rPr>
          <w:rFonts w:hint="cs"/>
          <w:rtl/>
        </w:rPr>
        <w:t xml:space="preserve"> </w:t>
      </w:r>
      <w:r w:rsidR="000A3DCD" w:rsidRPr="000A3DCD">
        <w:rPr>
          <w:rtl/>
        </w:rPr>
        <w:t>إدارة أداء موظفي الوحدة</w:t>
      </w:r>
      <w:r w:rsidR="00DB31C2" w:rsidRPr="00DB31C2">
        <w:rPr>
          <w:rFonts w:cs="Arial"/>
          <w:rtl/>
        </w:rPr>
        <w:t xml:space="preserve"> وتطوير قدراتهم المهنية</w:t>
      </w:r>
      <w:r w:rsidR="00DB31C2">
        <w:rPr>
          <w:rFonts w:cs="Arial" w:hint="cs"/>
          <w:rtl/>
        </w:rPr>
        <w:t>.</w:t>
      </w:r>
    </w:p>
    <w:p w14:paraId="5F858408" w14:textId="77777777" w:rsidR="000A3DCD" w:rsidRPr="000A3DCD" w:rsidRDefault="000A3DCD" w:rsidP="000A3DCD">
      <w:pPr>
        <w:numPr>
          <w:ilvl w:val="0"/>
          <w:numId w:val="1"/>
        </w:numPr>
        <w:bidi/>
      </w:pPr>
      <w:r w:rsidRPr="000A3DCD">
        <w:rPr>
          <w:rtl/>
        </w:rPr>
        <w:t>متابعة تنفيذ السياسات والإجراءات الموثّقة للمؤسسة</w:t>
      </w:r>
      <w:r w:rsidRPr="000A3DCD">
        <w:t>.</w:t>
      </w:r>
    </w:p>
    <w:p w14:paraId="69BAE93A" w14:textId="77777777" w:rsidR="000A3DCD" w:rsidRPr="000A3DCD" w:rsidRDefault="000A3DCD" w:rsidP="000A3DCD">
      <w:pPr>
        <w:numPr>
          <w:ilvl w:val="0"/>
          <w:numId w:val="1"/>
        </w:numPr>
        <w:bidi/>
      </w:pPr>
      <w:r w:rsidRPr="000A3DCD">
        <w:rPr>
          <w:rtl/>
        </w:rPr>
        <w:t>إعداد وتطبيق إرشادات الضبط الداخلي الإدارية والمالية</w:t>
      </w:r>
      <w:r w:rsidRPr="000A3DCD">
        <w:t>.</w:t>
      </w:r>
    </w:p>
    <w:p w14:paraId="7F7C20B4" w14:textId="075CA19B" w:rsidR="009D25C5" w:rsidRDefault="009D25C5" w:rsidP="001A3B14">
      <w:pPr>
        <w:numPr>
          <w:ilvl w:val="0"/>
          <w:numId w:val="1"/>
        </w:numPr>
        <w:bidi/>
      </w:pPr>
      <w:r w:rsidRPr="001A3B14">
        <w:rPr>
          <w:rFonts w:cs="Arial"/>
          <w:rtl/>
        </w:rPr>
        <w:t>إعداد التقارير الدورية</w:t>
      </w:r>
      <w:r w:rsidR="001A3B14" w:rsidRPr="001A3B14">
        <w:rPr>
          <w:rFonts w:cs="Arial" w:hint="cs"/>
          <w:rtl/>
        </w:rPr>
        <w:t xml:space="preserve"> </w:t>
      </w:r>
      <w:r w:rsidR="001A3B14" w:rsidRPr="001A3B14">
        <w:rPr>
          <w:rFonts w:cs="Arial"/>
          <w:rtl/>
        </w:rPr>
        <w:t xml:space="preserve">عن أداء الرقابة الداخلية </w:t>
      </w:r>
      <w:r w:rsidR="001A3B14">
        <w:rPr>
          <w:rFonts w:cs="Arial" w:hint="cs"/>
          <w:rtl/>
        </w:rPr>
        <w:t>و</w:t>
      </w:r>
      <w:r w:rsidR="001A3B14" w:rsidRPr="001A3B14">
        <w:rPr>
          <w:rFonts w:cs="Arial"/>
          <w:rtl/>
        </w:rPr>
        <w:t>نتائج التدقيق</w:t>
      </w:r>
      <w:r w:rsidR="001A3B14">
        <w:rPr>
          <w:rFonts w:cs="Arial" w:hint="cs"/>
          <w:rtl/>
        </w:rPr>
        <w:t xml:space="preserve"> والتوصيات،</w:t>
      </w:r>
      <w:r w:rsidR="001A3B14" w:rsidRPr="001A3B14">
        <w:rPr>
          <w:rFonts w:cs="Arial" w:hint="cs"/>
          <w:rtl/>
        </w:rPr>
        <w:t xml:space="preserve"> بما فيها ال</w:t>
      </w:r>
      <w:r w:rsidRPr="001A3B14">
        <w:rPr>
          <w:rFonts w:cs="Arial"/>
          <w:rtl/>
        </w:rPr>
        <w:t>تقارير شهرية</w:t>
      </w:r>
      <w:r w:rsidR="001A3B14">
        <w:rPr>
          <w:rFonts w:cs="Arial" w:hint="cs"/>
          <w:rtl/>
        </w:rPr>
        <w:t xml:space="preserve"> وال</w:t>
      </w:r>
      <w:r w:rsidRPr="001A3B14">
        <w:rPr>
          <w:rFonts w:cs="Arial"/>
          <w:rtl/>
        </w:rPr>
        <w:t>تقارير ربع سنوية.</w:t>
      </w:r>
    </w:p>
    <w:p w14:paraId="026F5CA9" w14:textId="5B06CFDF" w:rsidR="009D25C5" w:rsidRDefault="009D25C5" w:rsidP="009D25C5">
      <w:pPr>
        <w:numPr>
          <w:ilvl w:val="0"/>
          <w:numId w:val="1"/>
        </w:numPr>
        <w:bidi/>
      </w:pPr>
      <w:r>
        <w:rPr>
          <w:rFonts w:cs="Arial"/>
          <w:rtl/>
        </w:rPr>
        <w:t xml:space="preserve">نشر الوعي بأهمية الرقابة الداخلية بين موظفي </w:t>
      </w:r>
      <w:r w:rsidR="001A3B14">
        <w:rPr>
          <w:rFonts w:cs="Arial" w:hint="cs"/>
          <w:rtl/>
        </w:rPr>
        <w:t>المجلس الأعلى</w:t>
      </w:r>
      <w:r>
        <w:rPr>
          <w:rFonts w:cs="Arial"/>
          <w:rtl/>
        </w:rPr>
        <w:t xml:space="preserve">، من خلال تنظيم ورش عمل </w:t>
      </w:r>
      <w:r w:rsidR="001A3B14">
        <w:rPr>
          <w:rFonts w:cs="Arial" w:hint="cs"/>
          <w:rtl/>
        </w:rPr>
        <w:t>وإعداد</w:t>
      </w:r>
      <w:r>
        <w:rPr>
          <w:rFonts w:cs="Arial"/>
          <w:rtl/>
        </w:rPr>
        <w:t xml:space="preserve"> مواد توعوية.</w:t>
      </w:r>
    </w:p>
    <w:p w14:paraId="05425F51" w14:textId="34FE2B47" w:rsidR="009D25C5" w:rsidRDefault="009D25C5" w:rsidP="009D25C5">
      <w:pPr>
        <w:numPr>
          <w:ilvl w:val="0"/>
          <w:numId w:val="1"/>
        </w:numPr>
        <w:bidi/>
      </w:pPr>
      <w:r>
        <w:rPr>
          <w:rFonts w:cs="Arial"/>
          <w:rtl/>
        </w:rPr>
        <w:t>الحفاظ على سرية المعلومات بأعلى معايير الأمانة والمسؤولية.</w:t>
      </w:r>
    </w:p>
    <w:p w14:paraId="26D94675" w14:textId="5E4F6870" w:rsidR="009D25C5" w:rsidRPr="000A3DCD" w:rsidRDefault="009D25C5" w:rsidP="009D25C5">
      <w:pPr>
        <w:numPr>
          <w:ilvl w:val="0"/>
          <w:numId w:val="1"/>
        </w:numPr>
        <w:bidi/>
      </w:pPr>
      <w:r>
        <w:rPr>
          <w:rFonts w:cs="Arial"/>
          <w:rtl/>
        </w:rPr>
        <w:t>تنفيذ المهام الأخرى التي يكلفه بها الأمين العام في نطاق اختصاصاته.</w:t>
      </w:r>
    </w:p>
    <w:p w14:paraId="4861DE2C" w14:textId="62D5E91B" w:rsidR="000A3DCD" w:rsidRPr="000A3DCD" w:rsidRDefault="000A3DCD" w:rsidP="000A3DCD">
      <w:pPr>
        <w:bidi/>
      </w:pPr>
    </w:p>
    <w:p w14:paraId="6D950A2F" w14:textId="77777777" w:rsidR="000A3DCD" w:rsidRPr="000A3DCD" w:rsidRDefault="000A3DCD" w:rsidP="000A3DCD">
      <w:pPr>
        <w:bidi/>
        <w:rPr>
          <w:b/>
          <w:bCs/>
        </w:rPr>
      </w:pPr>
      <w:r w:rsidRPr="000A3DCD">
        <w:rPr>
          <w:b/>
          <w:bCs/>
          <w:rtl/>
        </w:rPr>
        <w:t>المؤهلات والشروط المطلوبة</w:t>
      </w:r>
      <w:r w:rsidRPr="000A3DCD">
        <w:rPr>
          <w:b/>
          <w:bCs/>
        </w:rPr>
        <w:t>:</w:t>
      </w:r>
    </w:p>
    <w:p w14:paraId="09B4A2DD" w14:textId="77777777" w:rsidR="000A3DCD" w:rsidRPr="000A3DCD" w:rsidRDefault="000A3DCD" w:rsidP="000A3DCD">
      <w:pPr>
        <w:bidi/>
        <w:rPr>
          <w:b/>
          <w:bCs/>
        </w:rPr>
      </w:pPr>
      <w:r w:rsidRPr="000A3DCD">
        <w:rPr>
          <w:b/>
          <w:bCs/>
          <w:rtl/>
        </w:rPr>
        <w:t>المؤهل العلمي</w:t>
      </w:r>
      <w:r w:rsidRPr="000A3DCD">
        <w:rPr>
          <w:b/>
          <w:bCs/>
        </w:rPr>
        <w:t>:</w:t>
      </w:r>
    </w:p>
    <w:p w14:paraId="2831BF62" w14:textId="77777777" w:rsidR="00332174" w:rsidRDefault="000A3DCD" w:rsidP="000A3DCD">
      <w:pPr>
        <w:numPr>
          <w:ilvl w:val="0"/>
          <w:numId w:val="2"/>
        </w:numPr>
        <w:bidi/>
      </w:pPr>
      <w:r w:rsidRPr="000A3DCD">
        <w:rPr>
          <w:rtl/>
        </w:rPr>
        <w:t>درجة البكالوريوس في المحاسبة</w:t>
      </w:r>
      <w:r w:rsidR="001A3B14">
        <w:rPr>
          <w:rFonts w:hint="cs"/>
          <w:rtl/>
        </w:rPr>
        <w:t xml:space="preserve"> أو </w:t>
      </w:r>
      <w:r w:rsidRPr="000A3DCD">
        <w:rPr>
          <w:rtl/>
        </w:rPr>
        <w:t>التدقيق</w:t>
      </w:r>
      <w:r w:rsidR="001A3B14">
        <w:rPr>
          <w:rFonts w:hint="cs"/>
          <w:rtl/>
        </w:rPr>
        <w:t xml:space="preserve"> أو</w:t>
      </w:r>
      <w:r w:rsidRPr="000A3DCD">
        <w:rPr>
          <w:rtl/>
        </w:rPr>
        <w:t xml:space="preserve"> </w:t>
      </w:r>
      <w:r w:rsidR="001A3B14">
        <w:rPr>
          <w:rFonts w:hint="cs"/>
          <w:rtl/>
          <w:lang w:bidi="ar-JO"/>
        </w:rPr>
        <w:t>التمويل</w:t>
      </w:r>
      <w:r w:rsidR="00840F78">
        <w:rPr>
          <w:rFonts w:hint="cs"/>
          <w:rtl/>
          <w:lang w:bidi="ar-JO"/>
        </w:rPr>
        <w:t xml:space="preserve"> أو </w:t>
      </w:r>
      <w:r w:rsidR="00840F78" w:rsidRPr="00840F78">
        <w:rPr>
          <w:rFonts w:cs="Arial"/>
          <w:rtl/>
          <w:lang w:bidi="ar-JO"/>
        </w:rPr>
        <w:t>العلوم المالية</w:t>
      </w:r>
      <w:r w:rsidR="00073EC2">
        <w:rPr>
          <w:rFonts w:hint="cs"/>
          <w:rtl/>
        </w:rPr>
        <w:t xml:space="preserve"> من جامعة معترف بها، وتُعطى الأولوية للحاصل على تقدير لا يق</w:t>
      </w:r>
      <w:r w:rsidR="00073EC2">
        <w:rPr>
          <w:rFonts w:hint="eastAsia"/>
          <w:rtl/>
        </w:rPr>
        <w:t>ل</w:t>
      </w:r>
      <w:r w:rsidR="00073EC2">
        <w:rPr>
          <w:rFonts w:hint="cs"/>
          <w:rtl/>
        </w:rPr>
        <w:t xml:space="preserve"> عن جيد جدا</w:t>
      </w:r>
      <w:r w:rsidR="00332174">
        <w:rPr>
          <w:rFonts w:hint="cs"/>
          <w:rtl/>
          <w:lang w:bidi="ar-JO"/>
        </w:rPr>
        <w:t>.</w:t>
      </w:r>
    </w:p>
    <w:p w14:paraId="115012E8" w14:textId="1787E8D9" w:rsidR="001A3B14" w:rsidRDefault="00332174" w:rsidP="00332174">
      <w:pPr>
        <w:numPr>
          <w:ilvl w:val="0"/>
          <w:numId w:val="2"/>
        </w:numPr>
        <w:bidi/>
      </w:pPr>
      <w:bookmarkStart w:id="0" w:name="_GoBack"/>
      <w:bookmarkEnd w:id="0"/>
      <w:r w:rsidRPr="00332174">
        <w:rPr>
          <w:rFonts w:cs="Arial"/>
          <w:rtl/>
          <w:lang w:bidi="ar-JO"/>
        </w:rPr>
        <w:lastRenderedPageBreak/>
        <w:t>يُستثنى حملة شهادات الدكتوراه.</w:t>
      </w:r>
    </w:p>
    <w:p w14:paraId="6742720C" w14:textId="60A69F7B" w:rsidR="00DB31C2" w:rsidRDefault="002E3DAB" w:rsidP="00DB31C2">
      <w:pPr>
        <w:numPr>
          <w:ilvl w:val="0"/>
          <w:numId w:val="2"/>
        </w:numPr>
        <w:bidi/>
      </w:pPr>
      <w:r>
        <w:rPr>
          <w:rFonts w:hint="cs"/>
          <w:rtl/>
        </w:rPr>
        <w:t>تُعطى الأولوية لمن يحمل درجة</w:t>
      </w:r>
      <w:r w:rsidR="00DB31C2">
        <w:rPr>
          <w:rFonts w:hint="cs"/>
          <w:rtl/>
        </w:rPr>
        <w:t xml:space="preserve"> الماجستير في أحد هذه التخصصات.</w:t>
      </w:r>
    </w:p>
    <w:p w14:paraId="71D8C070" w14:textId="1FAB679A" w:rsidR="000A3DCD" w:rsidRPr="000A3DCD" w:rsidRDefault="00073EC2" w:rsidP="001A3B14">
      <w:pPr>
        <w:numPr>
          <w:ilvl w:val="0"/>
          <w:numId w:val="2"/>
        </w:numPr>
        <w:bidi/>
      </w:pPr>
      <w:r>
        <w:rPr>
          <w:rFonts w:hint="cs"/>
          <w:rtl/>
        </w:rPr>
        <w:t>تُعطى الأولوية لمن يحمل احدى هذه ال</w:t>
      </w:r>
      <w:r w:rsidR="000A3DCD" w:rsidRPr="000A3DCD">
        <w:rPr>
          <w:rtl/>
        </w:rPr>
        <w:t xml:space="preserve">شهادات </w:t>
      </w:r>
      <w:r>
        <w:rPr>
          <w:rFonts w:hint="cs"/>
          <w:rtl/>
        </w:rPr>
        <w:t>ال</w:t>
      </w:r>
      <w:r w:rsidR="000A3DCD" w:rsidRPr="000A3DCD">
        <w:rPr>
          <w:rtl/>
        </w:rPr>
        <w:t>مهنية</w:t>
      </w:r>
      <w:r w:rsidR="00840F78">
        <w:rPr>
          <w:rFonts w:hint="cs"/>
          <w:rtl/>
        </w:rPr>
        <w:t>:</w:t>
      </w:r>
      <w:r w:rsidR="001A3B14">
        <w:rPr>
          <w:rFonts w:hint="cs"/>
          <w:rtl/>
        </w:rPr>
        <w:t xml:space="preserve"> </w:t>
      </w:r>
      <w:r w:rsidR="00DB31C2">
        <w:t>CIA</w:t>
      </w:r>
      <w:r w:rsidR="00DB31C2">
        <w:rPr>
          <w:rFonts w:hint="cs"/>
          <w:rtl/>
          <w:lang w:bidi="ar-JO"/>
        </w:rPr>
        <w:t xml:space="preserve"> أو </w:t>
      </w:r>
      <w:r w:rsidR="00DB31C2">
        <w:rPr>
          <w:lang w:bidi="ar-JO"/>
        </w:rPr>
        <w:t>CFA</w:t>
      </w:r>
      <w:r w:rsidR="00DB31C2">
        <w:rPr>
          <w:rFonts w:hint="cs"/>
          <w:rtl/>
          <w:lang w:bidi="ar-JO"/>
        </w:rPr>
        <w:t xml:space="preserve"> أو </w:t>
      </w:r>
      <w:r w:rsidR="00DB31C2">
        <w:rPr>
          <w:lang w:bidi="ar-JO"/>
        </w:rPr>
        <w:t>CPA</w:t>
      </w:r>
      <w:r w:rsidR="00DB31C2">
        <w:rPr>
          <w:rFonts w:hint="cs"/>
          <w:rtl/>
          <w:lang w:bidi="ar-JO"/>
        </w:rPr>
        <w:t>.</w:t>
      </w:r>
    </w:p>
    <w:p w14:paraId="5C26EDED" w14:textId="77777777" w:rsidR="001A3B14" w:rsidRDefault="001A3B14" w:rsidP="000A3DCD">
      <w:pPr>
        <w:bidi/>
        <w:rPr>
          <w:b/>
          <w:bCs/>
          <w:rtl/>
        </w:rPr>
      </w:pPr>
    </w:p>
    <w:p w14:paraId="235B85D2" w14:textId="7FF3BA8E" w:rsidR="000A3DCD" w:rsidRPr="000A3DCD" w:rsidRDefault="000A3DCD" w:rsidP="001A3B14">
      <w:pPr>
        <w:bidi/>
        <w:rPr>
          <w:b/>
          <w:bCs/>
        </w:rPr>
      </w:pPr>
      <w:r w:rsidRPr="000A3DCD">
        <w:rPr>
          <w:b/>
          <w:bCs/>
          <w:rtl/>
        </w:rPr>
        <w:t>الخبرة</w:t>
      </w:r>
      <w:r w:rsidRPr="000A3DCD">
        <w:rPr>
          <w:b/>
          <w:bCs/>
        </w:rPr>
        <w:t>:</w:t>
      </w:r>
    </w:p>
    <w:p w14:paraId="092989F5" w14:textId="3F1725C0" w:rsidR="000A3DCD" w:rsidRDefault="000A3DCD" w:rsidP="000A3DCD">
      <w:pPr>
        <w:numPr>
          <w:ilvl w:val="0"/>
          <w:numId w:val="3"/>
        </w:numPr>
        <w:bidi/>
      </w:pPr>
      <w:r w:rsidRPr="000A3DCD">
        <w:rPr>
          <w:rtl/>
        </w:rPr>
        <w:t xml:space="preserve">خبرة لا تقل عن </w:t>
      </w:r>
      <w:r w:rsidR="00090EDC">
        <w:rPr>
          <w:rFonts w:hint="cs"/>
          <w:rtl/>
        </w:rPr>
        <w:t>8</w:t>
      </w:r>
      <w:r w:rsidRPr="000A3DCD">
        <w:rPr>
          <w:rtl/>
        </w:rPr>
        <w:t xml:space="preserve"> سنوات في مجال التدقيق أو الرقابة الداخلية، منها </w:t>
      </w:r>
      <w:r w:rsidR="00090EDC">
        <w:rPr>
          <w:rFonts w:hint="cs"/>
          <w:rtl/>
        </w:rPr>
        <w:t>4</w:t>
      </w:r>
      <w:r w:rsidRPr="000A3DCD">
        <w:rPr>
          <w:rtl/>
        </w:rPr>
        <w:t xml:space="preserve"> سنوات في منصب قيادي، ويفضّل أن تكون الخبرة في القطاع العام</w:t>
      </w:r>
      <w:r w:rsidRPr="000A3DCD">
        <w:t>.</w:t>
      </w:r>
    </w:p>
    <w:p w14:paraId="3B509231" w14:textId="6FDF8D08" w:rsidR="001A3B14" w:rsidRDefault="001A3B14" w:rsidP="001A3B14">
      <w:pPr>
        <w:numPr>
          <w:ilvl w:val="0"/>
          <w:numId w:val="3"/>
        </w:numPr>
        <w:bidi/>
      </w:pPr>
      <w:r w:rsidRPr="000A3DCD">
        <w:rPr>
          <w:rtl/>
        </w:rPr>
        <w:t xml:space="preserve">خبرة </w:t>
      </w:r>
      <w:r>
        <w:rPr>
          <w:rFonts w:hint="cs"/>
          <w:rtl/>
        </w:rPr>
        <w:t>موثقة</w:t>
      </w:r>
      <w:r w:rsidRPr="000A3DCD">
        <w:rPr>
          <w:rtl/>
        </w:rPr>
        <w:t xml:space="preserve"> في إعداد التقارير المالية وتحليلها</w:t>
      </w:r>
      <w:r w:rsidRPr="000A3DCD">
        <w:t>.</w:t>
      </w:r>
    </w:p>
    <w:p w14:paraId="6E325A6C" w14:textId="5FBE75AB" w:rsidR="00DB31C2" w:rsidRPr="000A3DCD" w:rsidRDefault="00DB31C2" w:rsidP="00DB31C2">
      <w:pPr>
        <w:numPr>
          <w:ilvl w:val="0"/>
          <w:numId w:val="3"/>
        </w:numPr>
        <w:bidi/>
      </w:pPr>
      <w:r w:rsidRPr="00DB31C2">
        <w:rPr>
          <w:rFonts w:cs="Arial"/>
          <w:rtl/>
        </w:rPr>
        <w:t>خبرة</w:t>
      </w:r>
      <w:r w:rsidRPr="00DB31C2">
        <w:rPr>
          <w:rFonts w:hint="cs"/>
          <w:rtl/>
        </w:rPr>
        <w:t xml:space="preserve"> </w:t>
      </w:r>
      <w:r>
        <w:rPr>
          <w:rFonts w:hint="cs"/>
          <w:rtl/>
        </w:rPr>
        <w:t>موثقة</w:t>
      </w:r>
      <w:r w:rsidRPr="00DB31C2">
        <w:rPr>
          <w:rFonts w:cs="Arial"/>
          <w:rtl/>
        </w:rPr>
        <w:t xml:space="preserve"> في استخدام برامج التدقيق المحوسبة وأدوات تحليل البيانات</w:t>
      </w:r>
      <w:r>
        <w:rPr>
          <w:rFonts w:cs="Arial" w:hint="cs"/>
          <w:rtl/>
        </w:rPr>
        <w:t>.</w:t>
      </w:r>
    </w:p>
    <w:p w14:paraId="01FDC824" w14:textId="77777777" w:rsidR="001A3B14" w:rsidRDefault="001A3B14" w:rsidP="000A3DCD">
      <w:pPr>
        <w:bidi/>
        <w:rPr>
          <w:b/>
          <w:bCs/>
          <w:rtl/>
        </w:rPr>
      </w:pPr>
    </w:p>
    <w:p w14:paraId="199E261E" w14:textId="78DA2F83" w:rsidR="000A3DCD" w:rsidRPr="000A3DCD" w:rsidRDefault="000A3DCD" w:rsidP="001A3B14">
      <w:pPr>
        <w:bidi/>
        <w:rPr>
          <w:b/>
          <w:bCs/>
        </w:rPr>
      </w:pPr>
      <w:r w:rsidRPr="000A3DCD">
        <w:rPr>
          <w:b/>
          <w:bCs/>
          <w:rtl/>
        </w:rPr>
        <w:t>المهارات</w:t>
      </w:r>
      <w:r w:rsidRPr="000A3DCD">
        <w:rPr>
          <w:b/>
          <w:bCs/>
        </w:rPr>
        <w:t>:</w:t>
      </w:r>
    </w:p>
    <w:p w14:paraId="3778EF1E" w14:textId="77777777" w:rsidR="000A3DCD" w:rsidRPr="000A3DCD" w:rsidRDefault="000A3DCD" w:rsidP="000A3DCD">
      <w:pPr>
        <w:numPr>
          <w:ilvl w:val="0"/>
          <w:numId w:val="4"/>
        </w:numPr>
        <w:bidi/>
      </w:pPr>
      <w:r w:rsidRPr="000A3DCD">
        <w:rPr>
          <w:rtl/>
        </w:rPr>
        <w:t>معرفة شاملة بإدارة المخاطر وأطر الحوكمة وأنظمة الرقابة الداخلية</w:t>
      </w:r>
      <w:r w:rsidRPr="000A3DCD">
        <w:t>.</w:t>
      </w:r>
    </w:p>
    <w:p w14:paraId="357A17A8" w14:textId="77777777" w:rsidR="000A3DCD" w:rsidRPr="000A3DCD" w:rsidRDefault="000A3DCD" w:rsidP="000A3DCD">
      <w:pPr>
        <w:numPr>
          <w:ilvl w:val="0"/>
          <w:numId w:val="4"/>
        </w:numPr>
        <w:bidi/>
      </w:pPr>
      <w:r w:rsidRPr="000A3DCD">
        <w:rPr>
          <w:rtl/>
        </w:rPr>
        <w:t>إتقان اللغتين العربية والإنجليزية (قراءة وكتابة ومحادثة)</w:t>
      </w:r>
      <w:r w:rsidRPr="000A3DCD">
        <w:t>.</w:t>
      </w:r>
    </w:p>
    <w:p w14:paraId="4194B345" w14:textId="450BFE82" w:rsidR="008C6EC7" w:rsidRDefault="000A3DCD" w:rsidP="001A3B14">
      <w:pPr>
        <w:numPr>
          <w:ilvl w:val="0"/>
          <w:numId w:val="4"/>
        </w:numPr>
        <w:bidi/>
      </w:pPr>
      <w:r w:rsidRPr="000A3DCD">
        <w:rPr>
          <w:rtl/>
        </w:rPr>
        <w:t>مهارات عالية في استخدام الحاسوب والبرامج المالية وبرامج التدقيق</w:t>
      </w:r>
      <w:r w:rsidRPr="000A3DCD">
        <w:t>.</w:t>
      </w:r>
    </w:p>
    <w:p w14:paraId="2E0CC71D" w14:textId="71CDCC97" w:rsidR="00DB31C2" w:rsidRDefault="00DB31C2" w:rsidP="00DB31C2">
      <w:pPr>
        <w:numPr>
          <w:ilvl w:val="0"/>
          <w:numId w:val="4"/>
        </w:numPr>
        <w:bidi/>
      </w:pPr>
      <w:r>
        <w:rPr>
          <w:rFonts w:cs="Arial"/>
          <w:rtl/>
        </w:rPr>
        <w:t>مهارات قيادية وإدارية متميزة</w:t>
      </w:r>
      <w:r>
        <w:rPr>
          <w:rFonts w:cs="Arial" w:hint="cs"/>
          <w:rtl/>
        </w:rPr>
        <w:t>.</w:t>
      </w:r>
    </w:p>
    <w:p w14:paraId="3B3F77FB" w14:textId="45D5ABF9" w:rsidR="00DB31C2" w:rsidRDefault="00DB31C2" w:rsidP="00DB31C2">
      <w:pPr>
        <w:numPr>
          <w:ilvl w:val="0"/>
          <w:numId w:val="4"/>
        </w:numPr>
        <w:bidi/>
      </w:pPr>
      <w:r>
        <w:rPr>
          <w:rFonts w:cs="Arial"/>
          <w:rtl/>
        </w:rPr>
        <w:t>القدرة على التحليل وحل المشكلات واتخاذ القرارات</w:t>
      </w:r>
      <w:r>
        <w:rPr>
          <w:rFonts w:cs="Arial" w:hint="cs"/>
          <w:rtl/>
        </w:rPr>
        <w:t>.</w:t>
      </w:r>
    </w:p>
    <w:p w14:paraId="782FA6D4" w14:textId="3A45FEBA" w:rsidR="00DB31C2" w:rsidRPr="000A3DCD" w:rsidRDefault="00DB31C2" w:rsidP="00DB31C2">
      <w:pPr>
        <w:numPr>
          <w:ilvl w:val="0"/>
          <w:numId w:val="4"/>
        </w:numPr>
        <w:bidi/>
      </w:pPr>
      <w:r>
        <w:rPr>
          <w:rFonts w:cs="Arial"/>
          <w:rtl/>
        </w:rPr>
        <w:t>مهارات تواصل وعرض متميزة</w:t>
      </w:r>
      <w:r>
        <w:rPr>
          <w:rFonts w:cs="Arial" w:hint="cs"/>
          <w:rtl/>
        </w:rPr>
        <w:t>.</w:t>
      </w:r>
    </w:p>
    <w:sectPr w:rsidR="00DB31C2" w:rsidRPr="000A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54EA"/>
    <w:multiLevelType w:val="multilevel"/>
    <w:tmpl w:val="9D96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42792"/>
    <w:multiLevelType w:val="multilevel"/>
    <w:tmpl w:val="A332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62813"/>
    <w:multiLevelType w:val="multilevel"/>
    <w:tmpl w:val="5040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11C38"/>
    <w:multiLevelType w:val="multilevel"/>
    <w:tmpl w:val="9316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E2049"/>
    <w:multiLevelType w:val="multilevel"/>
    <w:tmpl w:val="983C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3B"/>
    <w:rsid w:val="00073EC2"/>
    <w:rsid w:val="00090EDC"/>
    <w:rsid w:val="000A3DCD"/>
    <w:rsid w:val="001A3B14"/>
    <w:rsid w:val="002267ED"/>
    <w:rsid w:val="002E3DAB"/>
    <w:rsid w:val="00332174"/>
    <w:rsid w:val="0051705C"/>
    <w:rsid w:val="00715A78"/>
    <w:rsid w:val="00840F78"/>
    <w:rsid w:val="008C6EC7"/>
    <w:rsid w:val="009D25C5"/>
    <w:rsid w:val="00AE383B"/>
    <w:rsid w:val="00D6654B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8DB7"/>
  <w15:chartTrackingRefBased/>
  <w15:docId w15:val="{9AB2AB5B-3A0B-49B2-9635-ED549E30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Raed Awdeh</dc:creator>
  <cp:keywords/>
  <dc:description/>
  <cp:lastModifiedBy>Dr. Raed Awdeh</cp:lastModifiedBy>
  <cp:revision>10</cp:revision>
  <dcterms:created xsi:type="dcterms:W3CDTF">2024-11-18T06:47:00Z</dcterms:created>
  <dcterms:modified xsi:type="dcterms:W3CDTF">2024-12-02T06:22:00Z</dcterms:modified>
</cp:coreProperties>
</file>