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5A5B5" w14:textId="17F79BB0" w:rsidR="00DE742B" w:rsidRPr="00BD2C21" w:rsidRDefault="00DE742B" w:rsidP="00DE742B">
      <w:pPr>
        <w:bidi/>
        <w:rPr>
          <w:rFonts w:ascii="Tahoma" w:hAnsi="Tahoma" w:cs="Tahoma"/>
          <w:b/>
          <w:bCs/>
          <w:u w:val="single"/>
          <w:rtl/>
        </w:rPr>
      </w:pPr>
      <w:r w:rsidRPr="00BD2C21">
        <w:rPr>
          <w:rFonts w:ascii="Tahoma" w:hAnsi="Tahoma" w:cs="Tahoma"/>
          <w:b/>
          <w:bCs/>
          <w:u w:val="single"/>
          <w:rtl/>
        </w:rPr>
        <w:t>الوظيفة</w:t>
      </w:r>
    </w:p>
    <w:p w14:paraId="06996087" w14:textId="231961DA" w:rsidR="00602C88" w:rsidRDefault="005B63E5" w:rsidP="00DE742B">
      <w:pPr>
        <w:bidi/>
        <w:rPr>
          <w:rFonts w:ascii="Tahoma" w:hAnsi="Tahoma" w:cs="Tahoma"/>
          <w:rtl/>
        </w:rPr>
      </w:pPr>
      <w:r w:rsidRPr="005B63E5">
        <w:rPr>
          <w:rFonts w:ascii="Tahoma" w:hAnsi="Tahoma" w:cs="Tahoma"/>
          <w:rtl/>
        </w:rPr>
        <w:t>مدير صندوق دعم البحث العلمي والتطوير في الصناعة</w:t>
      </w:r>
      <w:r w:rsidR="00D43D8B" w:rsidRPr="00DE742B">
        <w:rPr>
          <w:rFonts w:ascii="Tahoma" w:hAnsi="Tahoma" w:cs="Tahoma"/>
          <w:rtl/>
        </w:rPr>
        <w:t>، المجلس الأعلى للعلوم والتكنولوجيا</w:t>
      </w:r>
    </w:p>
    <w:p w14:paraId="2E3EFC64" w14:textId="77777777" w:rsidR="005B63E5" w:rsidRPr="00602C88" w:rsidRDefault="005B63E5" w:rsidP="005B63E5">
      <w:pPr>
        <w:bidi/>
        <w:rPr>
          <w:rFonts w:ascii="Tahoma" w:hAnsi="Tahoma" w:cs="Tahoma"/>
        </w:rPr>
      </w:pPr>
    </w:p>
    <w:p w14:paraId="4518C275" w14:textId="111C6903" w:rsidR="00602C88" w:rsidRPr="00BD2C21" w:rsidRDefault="00602C88" w:rsidP="00DE742B">
      <w:pPr>
        <w:bidi/>
        <w:rPr>
          <w:rFonts w:ascii="Tahoma" w:hAnsi="Tahoma" w:cs="Tahoma"/>
          <w:u w:val="single"/>
        </w:rPr>
      </w:pPr>
      <w:r w:rsidRPr="00BD2C21">
        <w:rPr>
          <w:rFonts w:ascii="Tahoma" w:hAnsi="Tahoma" w:cs="Tahoma"/>
          <w:b/>
          <w:bCs/>
          <w:u w:val="single"/>
          <w:rtl/>
        </w:rPr>
        <w:t>الهدف</w:t>
      </w:r>
    </w:p>
    <w:p w14:paraId="066723A2" w14:textId="3B0298D0" w:rsidR="00D706BC" w:rsidRPr="00D706BC" w:rsidRDefault="00D706BC" w:rsidP="00D706BC">
      <w:pPr>
        <w:bidi/>
        <w:rPr>
          <w:rFonts w:ascii="Tahoma" w:hAnsi="Tahoma" w:cs="Tahoma"/>
          <w:rtl/>
        </w:rPr>
      </w:pPr>
      <w:r w:rsidRPr="00D706BC">
        <w:rPr>
          <w:rFonts w:ascii="Tahoma" w:hAnsi="Tahoma" w:cs="Tahoma"/>
          <w:rtl/>
        </w:rPr>
        <w:t xml:space="preserve">يقوم مدير صندوق دعم البحث العلمي والتطوير في الصناعة بإدارة كافة جوانب الصندوق بما يسهم في تحقيق أهدافه المتمثلة بدعم الصناعات الوطنية في استثمار العلوم والتكنولوجيا لتحسين عمليات الإنتاج، جودة المنتجات، تطويرها، ورفع الكفاءة التنافسية، بالإضافة إلى تشجيع التعاون بين الأوساط </w:t>
      </w:r>
      <w:r w:rsidR="00245A98">
        <w:rPr>
          <w:rFonts w:ascii="Tahoma" w:hAnsi="Tahoma" w:cs="Tahoma" w:hint="cs"/>
          <w:rtl/>
        </w:rPr>
        <w:t>الأكاديمية</w:t>
      </w:r>
      <w:r w:rsidRPr="00D706BC">
        <w:rPr>
          <w:rFonts w:ascii="Tahoma" w:hAnsi="Tahoma" w:cs="Tahoma"/>
          <w:rtl/>
        </w:rPr>
        <w:t xml:space="preserve"> والصناعية لحل التحديات الصناعية ودفع التنمية الوطنية.</w:t>
      </w:r>
    </w:p>
    <w:p w14:paraId="22B7A496" w14:textId="77777777" w:rsidR="007F09EF" w:rsidRDefault="007F09EF" w:rsidP="00DE742B">
      <w:pPr>
        <w:bidi/>
        <w:rPr>
          <w:rFonts w:ascii="Tahoma" w:hAnsi="Tahoma" w:cs="Tahoma"/>
          <w:b/>
          <w:bCs/>
          <w:rtl/>
        </w:rPr>
      </w:pPr>
    </w:p>
    <w:p w14:paraId="3AB94BE7" w14:textId="09F542CD" w:rsidR="00602C88" w:rsidRPr="00500141" w:rsidRDefault="00602C88" w:rsidP="00DE742B">
      <w:pPr>
        <w:bidi/>
        <w:rPr>
          <w:rFonts w:ascii="Tahoma" w:hAnsi="Tahoma" w:cs="Tahoma"/>
        </w:rPr>
      </w:pPr>
      <w:r w:rsidRPr="00500141">
        <w:rPr>
          <w:rFonts w:ascii="Tahoma" w:hAnsi="Tahoma" w:cs="Tahoma"/>
          <w:b/>
          <w:bCs/>
          <w:rtl/>
        </w:rPr>
        <w:t>المسؤوليات الرئيسية</w:t>
      </w:r>
    </w:p>
    <w:p w14:paraId="5056F185" w14:textId="77777777" w:rsidR="00BD1A0E" w:rsidRPr="005C698C" w:rsidRDefault="00602C88" w:rsidP="00DE742B">
      <w:pPr>
        <w:numPr>
          <w:ilvl w:val="0"/>
          <w:numId w:val="1"/>
        </w:numPr>
        <w:bidi/>
        <w:rPr>
          <w:rFonts w:ascii="Tahoma" w:hAnsi="Tahoma" w:cs="Tahoma"/>
        </w:rPr>
      </w:pPr>
      <w:r w:rsidRPr="00602C88">
        <w:rPr>
          <w:rFonts w:ascii="Tahoma" w:hAnsi="Tahoma" w:cs="Tahoma"/>
          <w:b/>
          <w:bCs/>
          <w:rtl/>
        </w:rPr>
        <w:t xml:space="preserve">التخطيط </w:t>
      </w:r>
      <w:r w:rsidRPr="005C698C">
        <w:rPr>
          <w:rFonts w:ascii="Tahoma" w:hAnsi="Tahoma" w:cs="Tahoma"/>
          <w:b/>
          <w:bCs/>
          <w:rtl/>
        </w:rPr>
        <w:t>الاستراتيجي والسنوي</w:t>
      </w:r>
      <w:r w:rsidRPr="005C698C">
        <w:rPr>
          <w:rFonts w:ascii="Tahoma" w:hAnsi="Tahoma" w:cs="Tahoma" w:hint="cs"/>
          <w:b/>
          <w:bCs/>
          <w:rtl/>
        </w:rPr>
        <w:t>:</w:t>
      </w:r>
    </w:p>
    <w:p w14:paraId="71F2EC2D" w14:textId="7B9EC90C" w:rsidR="005C698C" w:rsidRPr="005C698C" w:rsidRDefault="005C698C" w:rsidP="005C698C">
      <w:pPr>
        <w:pStyle w:val="ListParagraph"/>
        <w:numPr>
          <w:ilvl w:val="1"/>
          <w:numId w:val="1"/>
        </w:numPr>
        <w:bidi/>
        <w:rPr>
          <w:rFonts w:ascii="Tahoma" w:hAnsi="Tahoma" w:cs="Tahoma"/>
        </w:rPr>
      </w:pPr>
      <w:r w:rsidRPr="005C698C">
        <w:rPr>
          <w:rFonts w:ascii="Tahoma" w:hAnsi="Tahoma" w:cs="Tahoma"/>
          <w:rtl/>
        </w:rPr>
        <w:t>تطوير واقتراح الرؤية الاستراتيجية للصندوق بما يتوافق مع احتياجات القطاع الصناعي الوطنية وأهداف التنمية الصناعية، مع التركيز على تحسين الأداء الصناعي وزيادة التنافسية، وعرضها على لجنة الإدارة</w:t>
      </w:r>
      <w:r w:rsidRPr="005C698C">
        <w:rPr>
          <w:rFonts w:ascii="Tahoma" w:hAnsi="Tahoma" w:cs="Tahoma" w:hint="cs"/>
          <w:rtl/>
          <w:lang w:bidi="ar-JO"/>
        </w:rPr>
        <w:t>.</w:t>
      </w:r>
    </w:p>
    <w:p w14:paraId="01ED9977" w14:textId="6242F9FD" w:rsidR="004F74FB" w:rsidRPr="004F74FB" w:rsidRDefault="005E2224" w:rsidP="004F74FB">
      <w:pPr>
        <w:pStyle w:val="ListParagraph"/>
        <w:numPr>
          <w:ilvl w:val="1"/>
          <w:numId w:val="1"/>
        </w:numPr>
        <w:bidi/>
        <w:rPr>
          <w:rFonts w:ascii="Tahoma" w:hAnsi="Tahoma" w:cs="Tahoma"/>
        </w:rPr>
      </w:pPr>
      <w:bookmarkStart w:id="0" w:name="_Hlk182812000"/>
      <w:r w:rsidRPr="005E2224">
        <w:rPr>
          <w:rFonts w:ascii="Tahoma" w:hAnsi="Tahoma" w:cs="Tahoma"/>
          <w:rtl/>
        </w:rPr>
        <w:t>إعداد خطة العمل</w:t>
      </w:r>
      <w:r>
        <w:rPr>
          <w:rFonts w:ascii="Tahoma" w:hAnsi="Tahoma" w:cs="Tahoma" w:hint="cs"/>
          <w:rtl/>
        </w:rPr>
        <w:t xml:space="preserve"> والموازنة</w:t>
      </w:r>
      <w:r w:rsidRPr="005E2224">
        <w:rPr>
          <w:rFonts w:ascii="Tahoma" w:hAnsi="Tahoma" w:cs="Tahoma"/>
          <w:rtl/>
        </w:rPr>
        <w:t xml:space="preserve"> السنوية </w:t>
      </w:r>
      <w:r>
        <w:rPr>
          <w:rFonts w:ascii="Tahoma" w:hAnsi="Tahoma" w:cs="Tahoma" w:hint="cs"/>
          <w:rtl/>
        </w:rPr>
        <w:t>ل</w:t>
      </w:r>
      <w:r w:rsidRPr="005E2224">
        <w:rPr>
          <w:rFonts w:ascii="Tahoma" w:hAnsi="Tahoma" w:cs="Tahoma"/>
          <w:rtl/>
        </w:rPr>
        <w:t>لصندوق</w:t>
      </w:r>
      <w:r>
        <w:rPr>
          <w:rFonts w:ascii="Tahoma" w:hAnsi="Tahoma" w:cs="Tahoma" w:hint="cs"/>
          <w:rtl/>
        </w:rPr>
        <w:t>،</w:t>
      </w:r>
      <w:r w:rsidRPr="005E2224">
        <w:rPr>
          <w:rFonts w:ascii="Tahoma" w:hAnsi="Tahoma" w:cs="Tahoma"/>
          <w:rtl/>
        </w:rPr>
        <w:t xml:space="preserve"> </w:t>
      </w:r>
      <w:r w:rsidR="004F74FB" w:rsidRPr="004F74FB">
        <w:rPr>
          <w:rFonts w:ascii="Tahoma" w:hAnsi="Tahoma" w:cs="Tahoma"/>
          <w:rtl/>
        </w:rPr>
        <w:t>وعرضها على لجنة الإدارة.</w:t>
      </w:r>
    </w:p>
    <w:bookmarkEnd w:id="0"/>
    <w:p w14:paraId="7AB67CE1" w14:textId="4B32CAB7" w:rsidR="004F74FB" w:rsidRPr="004F74FB" w:rsidRDefault="004F74FB" w:rsidP="004F74FB">
      <w:pPr>
        <w:pStyle w:val="ListParagraph"/>
        <w:numPr>
          <w:ilvl w:val="1"/>
          <w:numId w:val="1"/>
        </w:numPr>
        <w:bidi/>
        <w:rPr>
          <w:rFonts w:ascii="Tahoma" w:hAnsi="Tahoma" w:cs="Tahoma"/>
          <w:rtl/>
        </w:rPr>
      </w:pPr>
      <w:r w:rsidRPr="004F74FB">
        <w:rPr>
          <w:rFonts w:ascii="Tahoma" w:hAnsi="Tahoma" w:cs="Tahoma"/>
          <w:rtl/>
        </w:rPr>
        <w:t>مراجعة وتحديث معايير اختيار المشاريع المدعومة لتركيز التمويل على المشاريع التي تعالج التحديات الصناعية الكبرى أو تقدم حلولاً ذات تأثير مباشر على العمليات الصناعية</w:t>
      </w:r>
      <w:r w:rsidRPr="004F74FB">
        <w:rPr>
          <w:rFonts w:ascii="Tahoma" w:hAnsi="Tahoma" w:cs="Tahoma" w:hint="cs"/>
          <w:rtl/>
          <w:lang w:bidi="ar-JO"/>
        </w:rPr>
        <w:t xml:space="preserve">، </w:t>
      </w:r>
      <w:r w:rsidRPr="004F74FB">
        <w:rPr>
          <w:rFonts w:ascii="Tahoma" w:hAnsi="Tahoma" w:cs="Tahoma"/>
          <w:rtl/>
        </w:rPr>
        <w:t>وتقديم التوصيات</w:t>
      </w:r>
      <w:r>
        <w:rPr>
          <w:rFonts w:ascii="Tahoma" w:hAnsi="Tahoma" w:cs="Tahoma" w:hint="cs"/>
          <w:rtl/>
        </w:rPr>
        <w:t xml:space="preserve"> المناسبة</w:t>
      </w:r>
      <w:r w:rsidRPr="004F74FB">
        <w:rPr>
          <w:rFonts w:ascii="Tahoma" w:hAnsi="Tahoma" w:cs="Tahoma"/>
          <w:rtl/>
        </w:rPr>
        <w:t xml:space="preserve"> للجنة الإدارة.</w:t>
      </w:r>
    </w:p>
    <w:p w14:paraId="2492FE1E" w14:textId="45E1AE96" w:rsidR="004F74FB" w:rsidRPr="004F74FB" w:rsidRDefault="004F74FB" w:rsidP="004F74FB">
      <w:pPr>
        <w:pStyle w:val="ListParagraph"/>
        <w:numPr>
          <w:ilvl w:val="1"/>
          <w:numId w:val="1"/>
        </w:numPr>
        <w:bidi/>
        <w:rPr>
          <w:rFonts w:ascii="Tahoma" w:hAnsi="Tahoma" w:cs="Tahoma"/>
        </w:rPr>
      </w:pPr>
      <w:r w:rsidRPr="004F74FB">
        <w:rPr>
          <w:rFonts w:ascii="Tahoma" w:hAnsi="Tahoma" w:cs="Tahoma"/>
          <w:rtl/>
        </w:rPr>
        <w:t>البقاء على اطلاع بآخر الاتجاهات والممارسات الفضلى العالمية في استخدام البحث والتطوير لتحسين أداء القطاعات الصناعية وربط البحث العلمي بالاحتياجات الصناعية.</w:t>
      </w:r>
    </w:p>
    <w:p w14:paraId="2A2ADD02" w14:textId="77777777" w:rsidR="00BD1A0E" w:rsidRPr="004F74FB" w:rsidRDefault="00602C88" w:rsidP="00DE742B">
      <w:pPr>
        <w:numPr>
          <w:ilvl w:val="0"/>
          <w:numId w:val="1"/>
        </w:numPr>
        <w:bidi/>
        <w:rPr>
          <w:rFonts w:ascii="Tahoma" w:hAnsi="Tahoma" w:cs="Tahoma"/>
        </w:rPr>
      </w:pPr>
      <w:r w:rsidRPr="004F74FB">
        <w:rPr>
          <w:rFonts w:ascii="Tahoma" w:hAnsi="Tahoma" w:cs="Tahoma"/>
          <w:b/>
          <w:bCs/>
          <w:rtl/>
        </w:rPr>
        <w:t>التنفيذ والمتابع</w:t>
      </w:r>
      <w:r w:rsidRPr="004F74FB">
        <w:rPr>
          <w:rFonts w:ascii="Tahoma" w:hAnsi="Tahoma" w:cs="Tahoma" w:hint="cs"/>
          <w:b/>
          <w:bCs/>
          <w:rtl/>
        </w:rPr>
        <w:t>ة:</w:t>
      </w:r>
      <w:r w:rsidRPr="004F74FB">
        <w:rPr>
          <w:rFonts w:ascii="Tahoma" w:hAnsi="Tahoma" w:cs="Tahoma"/>
        </w:rPr>
        <w:t> </w:t>
      </w:r>
    </w:p>
    <w:p w14:paraId="3D34EECE" w14:textId="77777777" w:rsidR="00535EDF" w:rsidRPr="004F74FB" w:rsidRDefault="00535EDF" w:rsidP="00535EDF">
      <w:pPr>
        <w:pStyle w:val="ListParagraph"/>
        <w:numPr>
          <w:ilvl w:val="1"/>
          <w:numId w:val="1"/>
        </w:numPr>
        <w:bidi/>
        <w:rPr>
          <w:rFonts w:ascii="Tahoma" w:hAnsi="Tahoma" w:cs="Tahoma"/>
        </w:rPr>
      </w:pPr>
      <w:r w:rsidRPr="004F74FB">
        <w:rPr>
          <w:rFonts w:ascii="Tahoma" w:hAnsi="Tahoma" w:cs="Tahoma"/>
          <w:rtl/>
        </w:rPr>
        <w:t>ضمان تنفيذ خطة العمل ورصد تقدمها بشكل فعّال.</w:t>
      </w:r>
    </w:p>
    <w:p w14:paraId="267B3222" w14:textId="1BD74BA9" w:rsidR="00535EDF" w:rsidRDefault="00535EDF" w:rsidP="00535EDF">
      <w:pPr>
        <w:pStyle w:val="ListParagraph"/>
        <w:numPr>
          <w:ilvl w:val="1"/>
          <w:numId w:val="1"/>
        </w:numPr>
        <w:bidi/>
        <w:rPr>
          <w:rFonts w:ascii="Tahoma" w:hAnsi="Tahoma" w:cs="Tahoma"/>
        </w:rPr>
      </w:pPr>
      <w:r w:rsidRPr="00535EDF">
        <w:rPr>
          <w:rFonts w:ascii="Tahoma" w:hAnsi="Tahoma" w:cs="Tahoma"/>
          <w:rtl/>
        </w:rPr>
        <w:t>متابعة تنفيذ المشاريع المدعومة من الصندوق وضمان تحقيقها لأهداف تحسين العمليات الصناعية ورفع جودة المنتجات.</w:t>
      </w:r>
    </w:p>
    <w:p w14:paraId="28CF1B29" w14:textId="2D766E3D" w:rsidR="009A0E5D" w:rsidRDefault="009A0E5D" w:rsidP="00535EDF">
      <w:pPr>
        <w:pStyle w:val="ListParagraph"/>
        <w:numPr>
          <w:ilvl w:val="1"/>
          <w:numId w:val="1"/>
        </w:numPr>
        <w:bidi/>
        <w:rPr>
          <w:rFonts w:ascii="Tahoma" w:hAnsi="Tahoma" w:cs="Tahoma"/>
        </w:rPr>
      </w:pPr>
      <w:r w:rsidRPr="009A0E5D">
        <w:rPr>
          <w:rFonts w:ascii="Tahoma" w:hAnsi="Tahoma" w:cs="Tahoma"/>
          <w:rtl/>
        </w:rPr>
        <w:t>استلام طلبات الدعم والتأكد من استيفائها للشروط، وإجراء زيارات ميدانية للمشروعات المدعومة أثناء التنفيذ وبعد اكتمالها لتقييم أثرها.</w:t>
      </w:r>
    </w:p>
    <w:p w14:paraId="1670D0E1" w14:textId="109E6D2D" w:rsidR="00535EDF" w:rsidRDefault="00535EDF" w:rsidP="009A0E5D">
      <w:pPr>
        <w:pStyle w:val="ListParagraph"/>
        <w:numPr>
          <w:ilvl w:val="1"/>
          <w:numId w:val="1"/>
        </w:numPr>
        <w:bidi/>
        <w:rPr>
          <w:rFonts w:ascii="Tahoma" w:hAnsi="Tahoma" w:cs="Tahoma"/>
        </w:rPr>
      </w:pPr>
      <w:r w:rsidRPr="00535EDF">
        <w:rPr>
          <w:rFonts w:ascii="Tahoma" w:hAnsi="Tahoma" w:cs="Tahoma"/>
          <w:rtl/>
        </w:rPr>
        <w:t>تقييم أثر المشاريع الممولة على القطاع الصناعي باستخدام مؤشرات الأداء الرئيسية مع التركيز على تأثير هذه المشاريع في تطوير القدرات التنافسية للصناعات الوطنية.</w:t>
      </w:r>
    </w:p>
    <w:p w14:paraId="6C6B6109" w14:textId="1C8CBA04" w:rsidR="006B6555" w:rsidRPr="006B6555" w:rsidRDefault="006B6555" w:rsidP="00DE742B">
      <w:pPr>
        <w:numPr>
          <w:ilvl w:val="0"/>
          <w:numId w:val="1"/>
        </w:numPr>
        <w:bidi/>
        <w:rPr>
          <w:rFonts w:ascii="Tahoma" w:hAnsi="Tahoma" w:cs="Tahoma"/>
          <w:b/>
          <w:bCs/>
        </w:rPr>
      </w:pPr>
      <w:r w:rsidRPr="006B6555">
        <w:rPr>
          <w:rFonts w:ascii="Tahoma" w:hAnsi="Tahoma" w:cs="Tahoma"/>
          <w:b/>
          <w:bCs/>
          <w:rtl/>
        </w:rPr>
        <w:t>تعزيز استدامة الصندوق</w:t>
      </w:r>
      <w:r w:rsidRPr="006B6555">
        <w:rPr>
          <w:rFonts w:ascii="Tahoma" w:hAnsi="Tahoma" w:cs="Tahoma"/>
          <w:b/>
          <w:bCs/>
        </w:rPr>
        <w:t>:</w:t>
      </w:r>
    </w:p>
    <w:p w14:paraId="2C75058C" w14:textId="77777777" w:rsidR="007D567C" w:rsidRPr="007D567C" w:rsidRDefault="007D567C" w:rsidP="007D567C">
      <w:pPr>
        <w:pStyle w:val="ListParagraph"/>
        <w:numPr>
          <w:ilvl w:val="1"/>
          <w:numId w:val="1"/>
        </w:numPr>
        <w:bidi/>
        <w:rPr>
          <w:rFonts w:ascii="Tahoma" w:hAnsi="Tahoma" w:cs="Tahoma"/>
        </w:rPr>
      </w:pPr>
      <w:r w:rsidRPr="007D567C">
        <w:rPr>
          <w:rFonts w:ascii="Tahoma" w:hAnsi="Tahoma" w:cs="Tahoma"/>
          <w:rtl/>
        </w:rPr>
        <w:t>البحث عن مصادر تمويل جديدة من الجهات المانحة المحلية والدولية مع التركيز على الشراكات مع المؤسسات الصناعية والبحثية التي تهدف لتعزيز الثقافة البحثية داخل القطاع الصناعي.</w:t>
      </w:r>
    </w:p>
    <w:p w14:paraId="4BCD3FF7" w14:textId="23E55E3B" w:rsidR="00B624C9" w:rsidRPr="007D567C" w:rsidRDefault="007D567C" w:rsidP="007D567C">
      <w:pPr>
        <w:pStyle w:val="ListParagraph"/>
        <w:numPr>
          <w:ilvl w:val="1"/>
          <w:numId w:val="1"/>
        </w:numPr>
        <w:bidi/>
        <w:rPr>
          <w:rFonts w:ascii="Tahoma" w:hAnsi="Tahoma" w:cs="Tahoma"/>
        </w:rPr>
      </w:pPr>
      <w:r w:rsidRPr="007D567C">
        <w:rPr>
          <w:rFonts w:ascii="Tahoma" w:hAnsi="Tahoma" w:cs="Tahoma"/>
          <w:rtl/>
        </w:rPr>
        <w:t>إعداد مقترحات تمويلية واضحة تعكس ارتباط المشاريع بأهداف تحسين القطاع الصناعي.</w:t>
      </w:r>
    </w:p>
    <w:p w14:paraId="682879C4" w14:textId="3D14ED4C" w:rsidR="007D567C" w:rsidRPr="007D567C" w:rsidRDefault="00B624C9" w:rsidP="007D567C">
      <w:pPr>
        <w:pStyle w:val="ListParagraph"/>
        <w:numPr>
          <w:ilvl w:val="1"/>
          <w:numId w:val="1"/>
        </w:numPr>
        <w:bidi/>
        <w:rPr>
          <w:rFonts w:ascii="Tahoma" w:hAnsi="Tahoma" w:cs="Tahoma"/>
        </w:rPr>
      </w:pPr>
      <w:r w:rsidRPr="00B624C9">
        <w:rPr>
          <w:rFonts w:ascii="Tahoma" w:hAnsi="Tahoma" w:cs="Tahoma"/>
          <w:rtl/>
        </w:rPr>
        <w:t>بناء علاقات طويلة الأمد مع الشركاء الماليين والصناعيين لتعزيز استمرارية الدعم المالي.</w:t>
      </w:r>
    </w:p>
    <w:p w14:paraId="6EF0162A" w14:textId="77777777" w:rsidR="00BD1A0E" w:rsidRPr="00BD1A0E" w:rsidRDefault="00602C88" w:rsidP="00DE742B">
      <w:pPr>
        <w:numPr>
          <w:ilvl w:val="0"/>
          <w:numId w:val="1"/>
        </w:numPr>
        <w:bidi/>
        <w:rPr>
          <w:rFonts w:ascii="Tahoma" w:hAnsi="Tahoma" w:cs="Tahoma"/>
        </w:rPr>
      </w:pPr>
      <w:r w:rsidRPr="00602C88">
        <w:rPr>
          <w:rFonts w:ascii="Tahoma" w:hAnsi="Tahoma" w:cs="Tahoma"/>
          <w:b/>
          <w:bCs/>
          <w:rtl/>
        </w:rPr>
        <w:t>إدارة المخاطر</w:t>
      </w:r>
      <w:r w:rsidRPr="00602C88">
        <w:rPr>
          <w:rFonts w:ascii="Tahoma" w:hAnsi="Tahoma" w:cs="Tahoma"/>
          <w:b/>
          <w:bCs/>
        </w:rPr>
        <w:t>:</w:t>
      </w:r>
    </w:p>
    <w:p w14:paraId="63E53C7A" w14:textId="0B8F2952" w:rsidR="00602C88" w:rsidRPr="001B27D8" w:rsidRDefault="00602C88" w:rsidP="001B27D8">
      <w:pPr>
        <w:pStyle w:val="ListParagraph"/>
        <w:numPr>
          <w:ilvl w:val="1"/>
          <w:numId w:val="1"/>
        </w:numPr>
        <w:bidi/>
        <w:rPr>
          <w:rFonts w:ascii="Tahoma" w:hAnsi="Tahoma" w:cs="Tahoma"/>
        </w:rPr>
      </w:pPr>
      <w:r w:rsidRPr="001B27D8">
        <w:rPr>
          <w:rFonts w:ascii="Tahoma" w:hAnsi="Tahoma" w:cs="Tahoma"/>
          <w:rtl/>
        </w:rPr>
        <w:t>تطوير وتنفيذ استراتيجيات إدارة المخاطر لضمان استدامة الصندوق على المدى الطويل</w:t>
      </w:r>
      <w:r w:rsidRPr="001B27D8">
        <w:rPr>
          <w:rFonts w:ascii="Tahoma" w:hAnsi="Tahoma" w:cs="Tahoma"/>
        </w:rPr>
        <w:t>.</w:t>
      </w:r>
    </w:p>
    <w:p w14:paraId="0E30DD2C" w14:textId="051B0652" w:rsidR="00BD1A0E" w:rsidRPr="001B27D8" w:rsidRDefault="00BD1A0E" w:rsidP="001B27D8">
      <w:pPr>
        <w:pStyle w:val="ListParagraph"/>
        <w:numPr>
          <w:ilvl w:val="1"/>
          <w:numId w:val="1"/>
        </w:numPr>
        <w:bidi/>
        <w:rPr>
          <w:rFonts w:ascii="Tahoma" w:hAnsi="Tahoma" w:cs="Tahoma"/>
        </w:rPr>
      </w:pPr>
      <w:r w:rsidRPr="001B27D8">
        <w:rPr>
          <w:rFonts w:ascii="Tahoma" w:hAnsi="Tahoma" w:cs="Tahoma"/>
          <w:rtl/>
        </w:rPr>
        <w:lastRenderedPageBreak/>
        <w:t>تقييم المخاطر المالية والتشغيلية واتّخاذ القرارات اللازمة للتخفيف من حدوثها</w:t>
      </w:r>
      <w:r w:rsidR="006552DF" w:rsidRPr="001B27D8">
        <w:rPr>
          <w:rFonts w:ascii="Tahoma" w:hAnsi="Tahoma" w:cs="Tahoma"/>
          <w:rtl/>
        </w:rPr>
        <w:t xml:space="preserve">، بما في ذلك تنويع </w:t>
      </w:r>
      <w:r w:rsidR="006552DF" w:rsidRPr="001B27D8">
        <w:rPr>
          <w:rFonts w:ascii="Tahoma" w:hAnsi="Tahoma" w:cs="Tahoma" w:hint="cs"/>
          <w:rtl/>
        </w:rPr>
        <w:t>مصادر دخل</w:t>
      </w:r>
      <w:r w:rsidR="006552DF" w:rsidRPr="001B27D8">
        <w:rPr>
          <w:rFonts w:ascii="Tahoma" w:hAnsi="Tahoma" w:cs="Tahoma"/>
          <w:rtl/>
        </w:rPr>
        <w:t xml:space="preserve"> الصندوق.</w:t>
      </w:r>
    </w:p>
    <w:p w14:paraId="1F407064" w14:textId="617BE70B" w:rsidR="006552DF" w:rsidRPr="001B27D8" w:rsidRDefault="006552DF" w:rsidP="001B27D8">
      <w:pPr>
        <w:pStyle w:val="ListParagraph"/>
        <w:numPr>
          <w:ilvl w:val="1"/>
          <w:numId w:val="1"/>
        </w:numPr>
        <w:bidi/>
        <w:rPr>
          <w:rFonts w:ascii="Tahoma" w:hAnsi="Tahoma" w:cs="Tahoma"/>
        </w:rPr>
      </w:pPr>
      <w:r w:rsidRPr="001B27D8">
        <w:rPr>
          <w:rFonts w:ascii="Tahoma" w:hAnsi="Tahoma" w:cs="Tahoma"/>
          <w:rtl/>
        </w:rPr>
        <w:t>وضع خطط طوارئ للتعامل مع المخاطر غير المتوقعة.</w:t>
      </w:r>
    </w:p>
    <w:p w14:paraId="0AB2125A" w14:textId="77777777" w:rsidR="004E5110" w:rsidRDefault="00602C88" w:rsidP="00DE742B">
      <w:pPr>
        <w:numPr>
          <w:ilvl w:val="0"/>
          <w:numId w:val="1"/>
        </w:numPr>
        <w:bidi/>
        <w:rPr>
          <w:rFonts w:ascii="Tahoma" w:hAnsi="Tahoma" w:cs="Tahoma"/>
        </w:rPr>
      </w:pPr>
      <w:r w:rsidRPr="00602C88">
        <w:rPr>
          <w:rFonts w:ascii="Tahoma" w:hAnsi="Tahoma" w:cs="Tahoma"/>
          <w:b/>
          <w:bCs/>
          <w:rtl/>
        </w:rPr>
        <w:t>إعداد التقارير</w:t>
      </w:r>
      <w:r w:rsidRPr="00602C88">
        <w:rPr>
          <w:rFonts w:ascii="Tahoma" w:hAnsi="Tahoma" w:cs="Tahoma"/>
          <w:b/>
          <w:bCs/>
        </w:rPr>
        <w:t>:</w:t>
      </w:r>
    </w:p>
    <w:p w14:paraId="065A19B0" w14:textId="570D8C8B" w:rsidR="00602C88" w:rsidRPr="001B27D8" w:rsidRDefault="00602C88" w:rsidP="001B27D8">
      <w:pPr>
        <w:pStyle w:val="ListParagraph"/>
        <w:numPr>
          <w:ilvl w:val="1"/>
          <w:numId w:val="1"/>
        </w:numPr>
        <w:bidi/>
        <w:rPr>
          <w:rFonts w:ascii="Tahoma" w:hAnsi="Tahoma" w:cs="Tahoma"/>
        </w:rPr>
      </w:pPr>
      <w:r w:rsidRPr="001B27D8">
        <w:rPr>
          <w:rFonts w:ascii="Tahoma" w:hAnsi="Tahoma" w:cs="Tahoma"/>
          <w:rtl/>
        </w:rPr>
        <w:t>إعداد تقارير دورية (</w:t>
      </w:r>
      <w:r w:rsidR="00796A97" w:rsidRPr="001B27D8">
        <w:rPr>
          <w:rFonts w:ascii="Tahoma" w:hAnsi="Tahoma" w:cs="Tahoma" w:hint="cs"/>
          <w:rtl/>
        </w:rPr>
        <w:t>ربع سنوية</w:t>
      </w:r>
      <w:r w:rsidRPr="001B27D8">
        <w:rPr>
          <w:rFonts w:ascii="Tahoma" w:hAnsi="Tahoma" w:cs="Tahoma"/>
          <w:rtl/>
        </w:rPr>
        <w:t>) حول أنشطة الصندوق وأدائه ونظرته المستقبلية</w:t>
      </w:r>
      <w:r w:rsidR="00A040D3">
        <w:rPr>
          <w:rFonts w:ascii="Tahoma" w:hAnsi="Tahoma" w:cs="Tahoma" w:hint="cs"/>
          <w:rtl/>
        </w:rPr>
        <w:t>.</w:t>
      </w:r>
    </w:p>
    <w:p w14:paraId="22A2D238" w14:textId="4EE11AA2" w:rsidR="004E5110" w:rsidRDefault="004E5110" w:rsidP="001B27D8">
      <w:pPr>
        <w:pStyle w:val="ListParagraph"/>
        <w:numPr>
          <w:ilvl w:val="1"/>
          <w:numId w:val="1"/>
        </w:numPr>
        <w:bidi/>
        <w:rPr>
          <w:rFonts w:ascii="Tahoma" w:hAnsi="Tahoma" w:cs="Tahoma"/>
        </w:rPr>
      </w:pPr>
      <w:r w:rsidRPr="001B27D8">
        <w:rPr>
          <w:rFonts w:ascii="Tahoma" w:hAnsi="Tahoma" w:cs="Tahoma"/>
          <w:rtl/>
        </w:rPr>
        <w:t xml:space="preserve">إعداد تقارير تحليلية </w:t>
      </w:r>
      <w:r w:rsidR="00796A97" w:rsidRPr="001B27D8">
        <w:rPr>
          <w:rFonts w:ascii="Tahoma" w:hAnsi="Tahoma" w:cs="Tahoma" w:hint="cs"/>
          <w:rtl/>
        </w:rPr>
        <w:t xml:space="preserve">دورية (ربع سنوية) </w:t>
      </w:r>
      <w:r w:rsidRPr="001B27D8">
        <w:rPr>
          <w:rFonts w:ascii="Tahoma" w:hAnsi="Tahoma" w:cs="Tahoma"/>
          <w:rtl/>
        </w:rPr>
        <w:t>حول أداء المشاريع</w:t>
      </w:r>
      <w:r w:rsidR="00A040D3">
        <w:rPr>
          <w:rFonts w:ascii="Tahoma" w:hAnsi="Tahoma" w:cs="Tahoma" w:hint="cs"/>
          <w:rtl/>
        </w:rPr>
        <w:t xml:space="preserve"> المدعومة</w:t>
      </w:r>
      <w:r w:rsidRPr="001B27D8">
        <w:rPr>
          <w:rFonts w:ascii="Tahoma" w:hAnsi="Tahoma" w:cs="Tahoma"/>
          <w:rtl/>
        </w:rPr>
        <w:t xml:space="preserve"> </w:t>
      </w:r>
      <w:r w:rsidR="00A040D3" w:rsidRPr="00A040D3">
        <w:rPr>
          <w:rFonts w:ascii="Tahoma" w:hAnsi="Tahoma" w:cs="Tahoma"/>
          <w:rtl/>
        </w:rPr>
        <w:t>مع التركيز على مؤشرات الأداء وأثرها على القطاع الصناع</w:t>
      </w:r>
      <w:r w:rsidR="00A040D3">
        <w:rPr>
          <w:rFonts w:ascii="Tahoma" w:hAnsi="Tahoma" w:cs="Tahoma" w:hint="cs"/>
          <w:rtl/>
        </w:rPr>
        <w:t>ي.</w:t>
      </w:r>
    </w:p>
    <w:p w14:paraId="2CC7A3DA" w14:textId="40053F9D" w:rsidR="00401A5F" w:rsidRDefault="00401A5F" w:rsidP="00401A5F">
      <w:pPr>
        <w:pStyle w:val="ListParagraph"/>
        <w:numPr>
          <w:ilvl w:val="1"/>
          <w:numId w:val="1"/>
        </w:numPr>
        <w:bidi/>
        <w:rPr>
          <w:rFonts w:ascii="Tahoma" w:hAnsi="Tahoma" w:cs="Tahoma"/>
        </w:rPr>
      </w:pPr>
      <w:bookmarkStart w:id="1" w:name="_Hlk182812252"/>
      <w:r w:rsidRPr="00401A5F">
        <w:rPr>
          <w:rFonts w:ascii="Tahoma" w:hAnsi="Tahoma" w:cs="Tahoma"/>
          <w:rtl/>
        </w:rPr>
        <w:t>إعداد التقرير السنوي للصندوق ورفعه للجنة الإدارة.</w:t>
      </w:r>
    </w:p>
    <w:bookmarkEnd w:id="1"/>
    <w:p w14:paraId="56A922AE" w14:textId="052BD7A4" w:rsidR="00401A5F" w:rsidRPr="001B27D8" w:rsidRDefault="00401A5F" w:rsidP="00401A5F">
      <w:pPr>
        <w:pStyle w:val="ListParagraph"/>
        <w:numPr>
          <w:ilvl w:val="1"/>
          <w:numId w:val="1"/>
        </w:numPr>
        <w:bidi/>
        <w:rPr>
          <w:rFonts w:ascii="Tahoma" w:hAnsi="Tahoma" w:cs="Tahoma"/>
        </w:rPr>
      </w:pPr>
      <w:r w:rsidRPr="00401A5F">
        <w:rPr>
          <w:rFonts w:ascii="Tahoma" w:hAnsi="Tahoma" w:cs="Tahoma"/>
          <w:rtl/>
        </w:rPr>
        <w:t>إعداد محاضر اجتماعات اللجنة التنفيذية.</w:t>
      </w:r>
    </w:p>
    <w:p w14:paraId="532C6A61" w14:textId="77777777" w:rsidR="004E5110" w:rsidRPr="004E5110" w:rsidRDefault="00602C88" w:rsidP="00DE742B">
      <w:pPr>
        <w:numPr>
          <w:ilvl w:val="0"/>
          <w:numId w:val="1"/>
        </w:numPr>
        <w:bidi/>
        <w:rPr>
          <w:rFonts w:ascii="Tahoma" w:hAnsi="Tahoma" w:cs="Tahoma"/>
        </w:rPr>
      </w:pPr>
      <w:r w:rsidRPr="00602C88">
        <w:rPr>
          <w:rFonts w:ascii="Tahoma" w:hAnsi="Tahoma" w:cs="Tahoma"/>
          <w:b/>
          <w:bCs/>
          <w:rtl/>
        </w:rPr>
        <w:t>إدارة الفريق</w:t>
      </w:r>
      <w:r>
        <w:rPr>
          <w:rFonts w:ascii="Tahoma" w:hAnsi="Tahoma" w:cs="Tahoma" w:hint="cs"/>
          <w:b/>
          <w:bCs/>
          <w:rtl/>
        </w:rPr>
        <w:t>:</w:t>
      </w:r>
    </w:p>
    <w:p w14:paraId="518F47FF" w14:textId="79995965" w:rsidR="001F262D" w:rsidRPr="001B27D8" w:rsidRDefault="00602C88" w:rsidP="001B27D8">
      <w:pPr>
        <w:pStyle w:val="ListParagraph"/>
        <w:numPr>
          <w:ilvl w:val="1"/>
          <w:numId w:val="1"/>
        </w:numPr>
        <w:bidi/>
        <w:rPr>
          <w:rFonts w:ascii="Tahoma" w:hAnsi="Tahoma" w:cs="Tahoma"/>
        </w:rPr>
      </w:pPr>
      <w:r w:rsidRPr="001B27D8">
        <w:rPr>
          <w:rFonts w:ascii="Tahoma" w:hAnsi="Tahoma" w:cs="Tahoma"/>
          <w:rtl/>
        </w:rPr>
        <w:t>التنسيب بتعيين فريق عمل الصندوق</w:t>
      </w:r>
      <w:r w:rsidR="00205239" w:rsidRPr="001B27D8">
        <w:rPr>
          <w:rFonts w:ascii="Tahoma" w:hAnsi="Tahoma" w:cs="Tahoma"/>
          <w:rtl/>
        </w:rPr>
        <w:t>، مع التركيز على اختيار أشخاص ذوي خبرة وكفاءة عالية.</w:t>
      </w:r>
    </w:p>
    <w:p w14:paraId="63B5FB2F" w14:textId="389D479A" w:rsidR="001F262D" w:rsidRPr="001B27D8" w:rsidRDefault="00602C88" w:rsidP="001B27D8">
      <w:pPr>
        <w:pStyle w:val="ListParagraph"/>
        <w:numPr>
          <w:ilvl w:val="1"/>
          <w:numId w:val="1"/>
        </w:numPr>
        <w:bidi/>
        <w:rPr>
          <w:rFonts w:ascii="Tahoma" w:hAnsi="Tahoma" w:cs="Tahoma"/>
        </w:rPr>
      </w:pPr>
      <w:r w:rsidRPr="001B27D8">
        <w:rPr>
          <w:rFonts w:ascii="Tahoma" w:hAnsi="Tahoma" w:cs="Tahoma"/>
          <w:rtl/>
        </w:rPr>
        <w:t>إعداد الأوصاف الوظيفية ل</w:t>
      </w:r>
      <w:r w:rsidR="001F262D" w:rsidRPr="001B27D8">
        <w:rPr>
          <w:rFonts w:ascii="Tahoma" w:hAnsi="Tahoma" w:cs="Tahoma" w:hint="cs"/>
          <w:rtl/>
        </w:rPr>
        <w:t>ف</w:t>
      </w:r>
      <w:r w:rsidRPr="001B27D8">
        <w:rPr>
          <w:rFonts w:ascii="Tahoma" w:hAnsi="Tahoma" w:cs="Tahoma"/>
          <w:rtl/>
        </w:rPr>
        <w:t>ريق</w:t>
      </w:r>
      <w:r w:rsidR="001F262D" w:rsidRPr="001B27D8">
        <w:rPr>
          <w:rFonts w:ascii="Tahoma" w:hAnsi="Tahoma" w:cs="Tahoma" w:hint="cs"/>
          <w:rtl/>
        </w:rPr>
        <w:t xml:space="preserve"> عمل الصندوق</w:t>
      </w:r>
      <w:r w:rsidR="00205239" w:rsidRPr="00205239">
        <w:rPr>
          <w:rtl/>
        </w:rPr>
        <w:t xml:space="preserve"> </w:t>
      </w:r>
      <w:r w:rsidR="00205239" w:rsidRPr="001B27D8">
        <w:rPr>
          <w:rFonts w:ascii="Tahoma" w:hAnsi="Tahoma" w:cs="Tahoma"/>
          <w:rtl/>
        </w:rPr>
        <w:t>وتحديد مسؤولياتهم ومهامهم.</w:t>
      </w:r>
      <w:r w:rsidR="00205239" w:rsidRPr="001B27D8">
        <w:rPr>
          <w:rFonts w:ascii="Tahoma" w:hAnsi="Tahoma" w:cs="Tahoma" w:hint="cs"/>
          <w:rtl/>
        </w:rPr>
        <w:t xml:space="preserve"> </w:t>
      </w:r>
    </w:p>
    <w:p w14:paraId="30E376FC" w14:textId="448917D6" w:rsidR="00BB7F15" w:rsidRPr="001B27D8" w:rsidRDefault="00BB7F15" w:rsidP="00BB7F15">
      <w:pPr>
        <w:pStyle w:val="ListParagraph"/>
        <w:numPr>
          <w:ilvl w:val="1"/>
          <w:numId w:val="1"/>
        </w:numPr>
        <w:bidi/>
        <w:rPr>
          <w:rFonts w:ascii="Tahoma" w:hAnsi="Tahoma" w:cs="Tahoma"/>
        </w:rPr>
      </w:pPr>
      <w:r w:rsidRPr="00BB7F15">
        <w:rPr>
          <w:rFonts w:ascii="Tahoma" w:hAnsi="Tahoma" w:cs="Tahoma"/>
          <w:rtl/>
        </w:rPr>
        <w:t>تقييم أداء فريق عمل الصندوق بشكل مستمر مع التركيز على تطوير مهاراتهم</w:t>
      </w:r>
      <w:r w:rsidR="008F2D8D">
        <w:rPr>
          <w:rFonts w:ascii="Tahoma" w:hAnsi="Tahoma" w:cs="Tahoma" w:hint="cs"/>
          <w:rtl/>
        </w:rPr>
        <w:t>.</w:t>
      </w:r>
    </w:p>
    <w:p w14:paraId="3DE05AF8" w14:textId="4A71524A" w:rsidR="001F262D" w:rsidRPr="00BB7F15" w:rsidRDefault="00205239" w:rsidP="00FA1D27">
      <w:pPr>
        <w:pStyle w:val="ListParagraph"/>
        <w:numPr>
          <w:ilvl w:val="1"/>
          <w:numId w:val="1"/>
        </w:numPr>
        <w:bidi/>
        <w:rPr>
          <w:rFonts w:ascii="Tahoma" w:hAnsi="Tahoma" w:cs="Tahoma"/>
        </w:rPr>
      </w:pPr>
      <w:r w:rsidRPr="00BB7F15">
        <w:rPr>
          <w:rFonts w:ascii="Tahoma" w:hAnsi="Tahoma" w:cs="Tahoma"/>
          <w:rtl/>
        </w:rPr>
        <w:t xml:space="preserve">تقديم التوجيه والدعم اللازمين </w:t>
      </w:r>
      <w:r w:rsidR="00BB7F15" w:rsidRPr="00BB7F15">
        <w:rPr>
          <w:rFonts w:ascii="Tahoma" w:hAnsi="Tahoma" w:cs="Tahoma" w:hint="cs"/>
          <w:rtl/>
        </w:rPr>
        <w:t>ل</w:t>
      </w:r>
      <w:r w:rsidR="00BB7F15" w:rsidRPr="00BB7F15">
        <w:rPr>
          <w:rFonts w:ascii="Tahoma" w:hAnsi="Tahoma" w:cs="Tahoma"/>
          <w:rtl/>
        </w:rPr>
        <w:t xml:space="preserve">فريق عمل الصندوق </w:t>
      </w:r>
      <w:r w:rsidRPr="00BB7F15">
        <w:rPr>
          <w:rFonts w:ascii="Tahoma" w:hAnsi="Tahoma" w:cs="Tahoma"/>
          <w:rtl/>
        </w:rPr>
        <w:t>لتحسين أدائهم</w:t>
      </w:r>
      <w:r w:rsidR="00BB7F15" w:rsidRPr="00BB7F15">
        <w:rPr>
          <w:rFonts w:ascii="Tahoma" w:hAnsi="Tahoma" w:cs="Tahoma" w:hint="cs"/>
          <w:rtl/>
        </w:rPr>
        <w:t xml:space="preserve"> و</w:t>
      </w:r>
      <w:r w:rsidRPr="00BB7F15">
        <w:rPr>
          <w:rFonts w:ascii="Tahoma" w:hAnsi="Tahoma" w:cs="Tahoma"/>
          <w:rtl/>
        </w:rPr>
        <w:t>تحفيز وتطوير مهارات</w:t>
      </w:r>
      <w:r w:rsidR="00BB7F15">
        <w:rPr>
          <w:rFonts w:ascii="Tahoma" w:hAnsi="Tahoma" w:cs="Tahoma" w:hint="cs"/>
          <w:rtl/>
        </w:rPr>
        <w:t>هم.</w:t>
      </w:r>
    </w:p>
    <w:p w14:paraId="1D0E3784" w14:textId="77777777" w:rsidR="001F262D" w:rsidRDefault="00602C88" w:rsidP="00DE742B">
      <w:pPr>
        <w:numPr>
          <w:ilvl w:val="0"/>
          <w:numId w:val="1"/>
        </w:numPr>
        <w:bidi/>
        <w:rPr>
          <w:rFonts w:ascii="Tahoma" w:hAnsi="Tahoma" w:cs="Tahoma"/>
        </w:rPr>
      </w:pPr>
      <w:r w:rsidRPr="00602C88">
        <w:rPr>
          <w:rFonts w:ascii="Tahoma" w:hAnsi="Tahoma" w:cs="Tahoma"/>
          <w:b/>
          <w:bCs/>
          <w:rtl/>
        </w:rPr>
        <w:t>الترويج وبناء العلاقات</w:t>
      </w:r>
      <w:r>
        <w:rPr>
          <w:rFonts w:ascii="Tahoma" w:hAnsi="Tahoma" w:cs="Tahoma" w:hint="cs"/>
          <w:b/>
          <w:bCs/>
          <w:rtl/>
        </w:rPr>
        <w:t>:</w:t>
      </w:r>
    </w:p>
    <w:p w14:paraId="556A0D78" w14:textId="77777777" w:rsidR="00DD0597" w:rsidRPr="00DD0597" w:rsidRDefault="00DD0597" w:rsidP="00DD0597">
      <w:pPr>
        <w:pStyle w:val="ListParagraph"/>
        <w:numPr>
          <w:ilvl w:val="1"/>
          <w:numId w:val="1"/>
        </w:numPr>
        <w:bidi/>
        <w:rPr>
          <w:rFonts w:ascii="Tahoma" w:hAnsi="Tahoma" w:cs="Tahoma"/>
        </w:rPr>
      </w:pPr>
      <w:r w:rsidRPr="00DD0597">
        <w:rPr>
          <w:rFonts w:ascii="Tahoma" w:hAnsi="Tahoma" w:cs="Tahoma"/>
          <w:rtl/>
        </w:rPr>
        <w:t>تطوير علاقات استراتيجية مع الجامعات، مراكز البحث العلمي، والمؤسسات الصناعية لربط مخرجات البحث العلمي بحلول عملية لتحديات الصناعة.</w:t>
      </w:r>
    </w:p>
    <w:p w14:paraId="310C6FBB" w14:textId="56063AA1" w:rsidR="00401A5F" w:rsidRDefault="00E7352A" w:rsidP="00E7352A">
      <w:pPr>
        <w:pStyle w:val="ListParagraph"/>
        <w:numPr>
          <w:ilvl w:val="1"/>
          <w:numId w:val="1"/>
        </w:numPr>
        <w:bidi/>
        <w:rPr>
          <w:rFonts w:ascii="Tahoma" w:hAnsi="Tahoma" w:cs="Tahoma"/>
        </w:rPr>
      </w:pPr>
      <w:r w:rsidRPr="00E7352A">
        <w:rPr>
          <w:rFonts w:ascii="Tahoma" w:hAnsi="Tahoma" w:cs="Tahoma"/>
          <w:rtl/>
        </w:rPr>
        <w:t>القيام بزيارات ميدانية للشركات الصناعية لتقييم أوضاعها وتقديم الإرشادات حول سبل الاستفادة من برامج الصندوق لحل مشاكلها التقنية.</w:t>
      </w:r>
    </w:p>
    <w:p w14:paraId="480408F5" w14:textId="6B37B121" w:rsidR="00E7352A" w:rsidRDefault="00E7352A" w:rsidP="00E7352A">
      <w:pPr>
        <w:pStyle w:val="ListParagraph"/>
        <w:numPr>
          <w:ilvl w:val="1"/>
          <w:numId w:val="1"/>
        </w:numPr>
        <w:bidi/>
        <w:rPr>
          <w:rFonts w:ascii="Tahoma" w:hAnsi="Tahoma" w:cs="Tahoma"/>
        </w:rPr>
      </w:pPr>
      <w:r w:rsidRPr="00E7352A">
        <w:rPr>
          <w:rFonts w:ascii="Tahoma" w:hAnsi="Tahoma" w:cs="Tahoma"/>
          <w:rtl/>
        </w:rPr>
        <w:t>تنظيم ورش عمل لعرض المشروعات المنجزة ومناقشة نتائجها</w:t>
      </w:r>
      <w:r>
        <w:rPr>
          <w:rFonts w:ascii="Tahoma" w:hAnsi="Tahoma" w:cs="Tahoma" w:hint="cs"/>
          <w:rtl/>
        </w:rPr>
        <w:t>.</w:t>
      </w:r>
    </w:p>
    <w:p w14:paraId="6021110B" w14:textId="55E631AC" w:rsidR="00602C88" w:rsidRPr="00602C88" w:rsidRDefault="00602C88" w:rsidP="00DE742B">
      <w:pPr>
        <w:numPr>
          <w:ilvl w:val="0"/>
          <w:numId w:val="1"/>
        </w:numPr>
        <w:bidi/>
        <w:rPr>
          <w:rFonts w:ascii="Tahoma" w:hAnsi="Tahoma" w:cs="Tahoma"/>
        </w:rPr>
      </w:pPr>
      <w:r w:rsidRPr="00602C88">
        <w:rPr>
          <w:rFonts w:ascii="Tahoma" w:hAnsi="Tahoma" w:cs="Tahoma"/>
          <w:b/>
          <w:bCs/>
          <w:rtl/>
        </w:rPr>
        <w:t>المهام الأخرى</w:t>
      </w:r>
      <w:r w:rsidRPr="00602C88">
        <w:rPr>
          <w:rFonts w:ascii="Tahoma" w:hAnsi="Tahoma" w:cs="Tahoma"/>
          <w:b/>
          <w:bCs/>
        </w:rPr>
        <w:t>:</w:t>
      </w:r>
      <w:r>
        <w:rPr>
          <w:rFonts w:ascii="Tahoma" w:hAnsi="Tahoma" w:cs="Tahoma" w:hint="cs"/>
          <w:b/>
          <w:bCs/>
          <w:rtl/>
        </w:rPr>
        <w:t xml:space="preserve"> </w:t>
      </w:r>
      <w:r w:rsidRPr="00602C88">
        <w:rPr>
          <w:rFonts w:ascii="Tahoma" w:hAnsi="Tahoma" w:cs="Tahoma"/>
          <w:rtl/>
        </w:rPr>
        <w:t>تنفيذ أي مهام إضافية يتم تكليفه</w:t>
      </w:r>
      <w:r w:rsidR="00CE3725">
        <w:rPr>
          <w:rFonts w:ascii="Tahoma" w:hAnsi="Tahoma" w:cs="Tahoma" w:hint="cs"/>
          <w:rtl/>
        </w:rPr>
        <w:t xml:space="preserve"> بها</w:t>
      </w:r>
      <w:r w:rsidRPr="00602C88">
        <w:rPr>
          <w:rFonts w:ascii="Tahoma" w:hAnsi="Tahoma" w:cs="Tahoma"/>
          <w:rtl/>
        </w:rPr>
        <w:t xml:space="preserve"> من قبل لجنة</w:t>
      </w:r>
      <w:r w:rsidR="001F262D">
        <w:rPr>
          <w:rFonts w:ascii="Tahoma" w:hAnsi="Tahoma" w:cs="Tahoma" w:hint="cs"/>
          <w:rtl/>
        </w:rPr>
        <w:t xml:space="preserve"> </w:t>
      </w:r>
      <w:r w:rsidR="00EC3EE9">
        <w:rPr>
          <w:rFonts w:ascii="Tahoma" w:hAnsi="Tahoma" w:cs="Tahoma" w:hint="cs"/>
          <w:rtl/>
        </w:rPr>
        <w:t>الإدار</w:t>
      </w:r>
      <w:r w:rsidR="00EC3EE9">
        <w:rPr>
          <w:rFonts w:ascii="Tahoma" w:hAnsi="Tahoma" w:cs="Tahoma" w:hint="eastAsia"/>
          <w:rtl/>
        </w:rPr>
        <w:t>ة</w:t>
      </w:r>
      <w:r w:rsidR="00EC3EE9">
        <w:rPr>
          <w:rFonts w:ascii="Tahoma" w:hAnsi="Tahoma" w:cs="Tahoma" w:hint="cs"/>
          <w:rtl/>
          <w:lang w:bidi="ar-JO"/>
        </w:rPr>
        <w:t xml:space="preserve"> أو اللجنة التنفيذية.</w:t>
      </w:r>
    </w:p>
    <w:p w14:paraId="0D0C1978" w14:textId="77777777" w:rsidR="00602C88" w:rsidRDefault="00602C88" w:rsidP="00DE742B">
      <w:pPr>
        <w:bidi/>
        <w:rPr>
          <w:rFonts w:ascii="Tahoma" w:hAnsi="Tahoma" w:cs="Tahoma"/>
          <w:b/>
          <w:bCs/>
          <w:rtl/>
        </w:rPr>
      </w:pPr>
    </w:p>
    <w:p w14:paraId="6F97B560" w14:textId="599C1BC2" w:rsidR="00602C88" w:rsidRPr="008E2FCD" w:rsidRDefault="00602C88" w:rsidP="00DE742B">
      <w:pPr>
        <w:bidi/>
        <w:rPr>
          <w:rFonts w:ascii="Tahoma" w:hAnsi="Tahoma" w:cs="Tahoma"/>
        </w:rPr>
      </w:pPr>
      <w:r w:rsidRPr="008E2FCD">
        <w:rPr>
          <w:rFonts w:ascii="Tahoma" w:hAnsi="Tahoma" w:cs="Tahoma"/>
          <w:b/>
          <w:bCs/>
          <w:rtl/>
        </w:rPr>
        <w:t>المؤهلات والخبرات</w:t>
      </w:r>
    </w:p>
    <w:p w14:paraId="2A1610AC" w14:textId="2B2558FC" w:rsidR="00602C88" w:rsidRPr="00602C88" w:rsidRDefault="00602C88" w:rsidP="00DE742B">
      <w:pPr>
        <w:numPr>
          <w:ilvl w:val="0"/>
          <w:numId w:val="2"/>
        </w:numPr>
        <w:bidi/>
        <w:rPr>
          <w:rFonts w:ascii="Tahoma" w:hAnsi="Tahoma" w:cs="Tahoma"/>
        </w:rPr>
      </w:pPr>
      <w:r w:rsidRPr="00602C88">
        <w:rPr>
          <w:rFonts w:ascii="Tahoma" w:hAnsi="Tahoma" w:cs="Tahoma"/>
          <w:b/>
          <w:bCs/>
          <w:rtl/>
        </w:rPr>
        <w:t>التعلي</w:t>
      </w:r>
      <w:r>
        <w:rPr>
          <w:rFonts w:ascii="Tahoma" w:hAnsi="Tahoma" w:cs="Tahoma" w:hint="cs"/>
          <w:b/>
          <w:bCs/>
          <w:rtl/>
        </w:rPr>
        <w:t>م:</w:t>
      </w:r>
      <w:r w:rsidRPr="00602C88">
        <w:rPr>
          <w:rFonts w:ascii="Tahoma" w:hAnsi="Tahoma" w:cs="Tahoma"/>
        </w:rPr>
        <w:t> </w:t>
      </w:r>
      <w:r w:rsidR="00917652" w:rsidRPr="00917652">
        <w:rPr>
          <w:rFonts w:ascii="Tahoma" w:hAnsi="Tahoma" w:cs="Tahoma"/>
          <w:rtl/>
        </w:rPr>
        <w:t xml:space="preserve">درجة الماجستير في </w:t>
      </w:r>
      <w:r w:rsidR="00EE4BC6" w:rsidRPr="00917652">
        <w:rPr>
          <w:rFonts w:ascii="Tahoma" w:hAnsi="Tahoma" w:cs="Tahoma"/>
          <w:rtl/>
        </w:rPr>
        <w:t xml:space="preserve">الهندسة </w:t>
      </w:r>
      <w:r w:rsidR="00EE4BC6">
        <w:rPr>
          <w:rFonts w:ascii="Tahoma" w:hAnsi="Tahoma" w:cs="Tahoma" w:hint="cs"/>
          <w:rtl/>
          <w:lang w:bidi="ar-JO"/>
        </w:rPr>
        <w:t xml:space="preserve">أو الإدارة الهندسية أو </w:t>
      </w:r>
      <w:r w:rsidR="00917652" w:rsidRPr="00917652">
        <w:rPr>
          <w:rFonts w:ascii="Tahoma" w:hAnsi="Tahoma" w:cs="Tahoma"/>
          <w:rtl/>
        </w:rPr>
        <w:t xml:space="preserve">الاقتصاد أو </w:t>
      </w:r>
      <w:r w:rsidR="00621739" w:rsidRPr="00621739">
        <w:rPr>
          <w:rFonts w:ascii="Tahoma" w:hAnsi="Tahoma" w:cs="Tahoma"/>
          <w:rtl/>
        </w:rPr>
        <w:t>التنمية الصناعية</w:t>
      </w:r>
      <w:r w:rsidR="00926F8D">
        <w:rPr>
          <w:rFonts w:ascii="Tahoma" w:hAnsi="Tahoma" w:cs="Tahoma"/>
        </w:rPr>
        <w:t xml:space="preserve"> </w:t>
      </w:r>
      <w:r w:rsidR="00926F8D">
        <w:rPr>
          <w:rFonts w:ascii="Tahoma" w:hAnsi="Tahoma" w:cs="Tahoma" w:hint="cs"/>
          <w:rtl/>
          <w:lang w:bidi="ar-JO"/>
        </w:rPr>
        <w:t xml:space="preserve">أو </w:t>
      </w:r>
      <w:r w:rsidR="00926F8D" w:rsidRPr="00926F8D">
        <w:rPr>
          <w:rFonts w:ascii="Tahoma" w:hAnsi="Tahoma" w:cs="Tahoma"/>
          <w:rtl/>
          <w:lang w:bidi="ar-JO"/>
        </w:rPr>
        <w:t>إدارة الابتكار</w:t>
      </w:r>
      <w:r w:rsidR="00796A97">
        <w:rPr>
          <w:rFonts w:ascii="Tahoma" w:hAnsi="Tahoma" w:cs="Tahoma" w:hint="cs"/>
          <w:rtl/>
        </w:rPr>
        <w:t xml:space="preserve"> من جامعة معترف بها </w:t>
      </w:r>
      <w:r w:rsidR="00D52D37">
        <w:rPr>
          <w:rFonts w:ascii="Tahoma" w:hAnsi="Tahoma" w:cs="Tahoma" w:hint="cs"/>
          <w:rtl/>
        </w:rPr>
        <w:t>بتقدير لا يق</w:t>
      </w:r>
      <w:r w:rsidR="00D52D37">
        <w:rPr>
          <w:rFonts w:ascii="Tahoma" w:hAnsi="Tahoma" w:cs="Tahoma" w:hint="eastAsia"/>
          <w:rtl/>
        </w:rPr>
        <w:t>ل</w:t>
      </w:r>
      <w:r w:rsidR="00D52D37">
        <w:rPr>
          <w:rFonts w:ascii="Tahoma" w:hAnsi="Tahoma" w:cs="Tahoma" w:hint="cs"/>
          <w:rtl/>
        </w:rPr>
        <w:t>ّ عن</w:t>
      </w:r>
      <w:r w:rsidR="00796A97">
        <w:rPr>
          <w:rFonts w:ascii="Tahoma" w:hAnsi="Tahoma" w:cs="Tahoma" w:hint="cs"/>
          <w:rtl/>
        </w:rPr>
        <w:t xml:space="preserve"> جيد جدا</w:t>
      </w:r>
      <w:r w:rsidR="00500141">
        <w:rPr>
          <w:rFonts w:ascii="Tahoma" w:hAnsi="Tahoma" w:cs="Tahoma" w:hint="cs"/>
          <w:rtl/>
        </w:rPr>
        <w:t>، على أن تكون</w:t>
      </w:r>
      <w:r w:rsidR="00AF5DCF">
        <w:rPr>
          <w:rFonts w:ascii="Tahoma" w:hAnsi="Tahoma" w:cs="Tahoma" w:hint="cs"/>
          <w:rtl/>
        </w:rPr>
        <w:t xml:space="preserve"> درجة البكالوريوس في </w:t>
      </w:r>
      <w:r w:rsidR="00500141">
        <w:rPr>
          <w:rFonts w:ascii="Tahoma" w:hAnsi="Tahoma" w:cs="Tahoma" w:hint="cs"/>
          <w:rtl/>
        </w:rPr>
        <w:t>تخصص ذا علاقة بتخصص درجة الماجستي</w:t>
      </w:r>
      <w:r w:rsidR="00500141">
        <w:rPr>
          <w:rFonts w:ascii="Tahoma" w:hAnsi="Tahoma" w:cs="Tahoma" w:hint="eastAsia"/>
          <w:rtl/>
        </w:rPr>
        <w:t>ر</w:t>
      </w:r>
      <w:r w:rsidR="00AF5DCF">
        <w:rPr>
          <w:rFonts w:ascii="Tahoma" w:hAnsi="Tahoma" w:cs="Tahoma" w:hint="cs"/>
          <w:rtl/>
        </w:rPr>
        <w:t>.</w:t>
      </w:r>
    </w:p>
    <w:p w14:paraId="67AD8062" w14:textId="77777777" w:rsidR="00602C88" w:rsidRPr="00602C88" w:rsidRDefault="00602C88" w:rsidP="007971F9">
      <w:pPr>
        <w:numPr>
          <w:ilvl w:val="0"/>
          <w:numId w:val="2"/>
        </w:numPr>
        <w:bidi/>
        <w:rPr>
          <w:rFonts w:ascii="Tahoma" w:hAnsi="Tahoma" w:cs="Tahoma"/>
        </w:rPr>
      </w:pPr>
      <w:r w:rsidRPr="00602C88">
        <w:rPr>
          <w:rFonts w:ascii="Tahoma" w:hAnsi="Tahoma" w:cs="Tahoma"/>
          <w:b/>
          <w:bCs/>
          <w:rtl/>
        </w:rPr>
        <w:t>الخبر</w:t>
      </w:r>
      <w:r>
        <w:rPr>
          <w:rFonts w:ascii="Tahoma" w:hAnsi="Tahoma" w:cs="Tahoma" w:hint="cs"/>
          <w:b/>
          <w:bCs/>
          <w:rtl/>
        </w:rPr>
        <w:t>ة:</w:t>
      </w:r>
    </w:p>
    <w:p w14:paraId="5C903178" w14:textId="7901D769" w:rsidR="00602C88" w:rsidRPr="001B27D8" w:rsidRDefault="007971F9" w:rsidP="001B27D8">
      <w:pPr>
        <w:pStyle w:val="ListParagraph"/>
        <w:numPr>
          <w:ilvl w:val="1"/>
          <w:numId w:val="2"/>
        </w:numPr>
        <w:bidi/>
        <w:rPr>
          <w:rFonts w:ascii="Tahoma" w:hAnsi="Tahoma" w:cs="Tahoma"/>
        </w:rPr>
      </w:pPr>
      <w:r w:rsidRPr="001B27D8">
        <w:rPr>
          <w:rFonts w:ascii="Tahoma" w:hAnsi="Tahoma" w:cs="Tahoma"/>
          <w:rtl/>
        </w:rPr>
        <w:t xml:space="preserve">خبرة مباشرة لا تقل عن </w:t>
      </w:r>
      <w:r w:rsidRPr="001B27D8">
        <w:rPr>
          <w:rFonts w:ascii="Tahoma" w:hAnsi="Tahoma" w:cs="Tahoma" w:hint="cs"/>
          <w:rtl/>
        </w:rPr>
        <w:t>5</w:t>
      </w:r>
      <w:r w:rsidRPr="001B27D8">
        <w:rPr>
          <w:rFonts w:ascii="Tahoma" w:hAnsi="Tahoma" w:cs="Tahoma"/>
          <w:rtl/>
        </w:rPr>
        <w:t xml:space="preserve"> سنوات في</w:t>
      </w:r>
      <w:r w:rsidR="00602C88" w:rsidRPr="001B27D8">
        <w:rPr>
          <w:rFonts w:ascii="Tahoma" w:hAnsi="Tahoma" w:cs="Tahoma"/>
          <w:rtl/>
        </w:rPr>
        <w:t xml:space="preserve"> </w:t>
      </w:r>
      <w:r w:rsidR="00AF4ED9">
        <w:rPr>
          <w:rFonts w:ascii="Tahoma" w:hAnsi="Tahoma" w:cs="Tahoma" w:hint="cs"/>
          <w:rtl/>
        </w:rPr>
        <w:t>قيادة و</w:t>
      </w:r>
      <w:r w:rsidR="00602C88" w:rsidRPr="001B27D8">
        <w:rPr>
          <w:rFonts w:ascii="Tahoma" w:hAnsi="Tahoma" w:cs="Tahoma"/>
          <w:rtl/>
        </w:rPr>
        <w:t>إدارة الصن</w:t>
      </w:r>
      <w:bookmarkStart w:id="2" w:name="_GoBack"/>
      <w:bookmarkEnd w:id="2"/>
      <w:r w:rsidR="00602C88" w:rsidRPr="001B27D8">
        <w:rPr>
          <w:rFonts w:ascii="Tahoma" w:hAnsi="Tahoma" w:cs="Tahoma"/>
          <w:rtl/>
        </w:rPr>
        <w:t>ادي</w:t>
      </w:r>
      <w:r w:rsidR="006630F8">
        <w:rPr>
          <w:rFonts w:ascii="Tahoma" w:hAnsi="Tahoma" w:cs="Tahoma" w:hint="cs"/>
          <w:rtl/>
        </w:rPr>
        <w:t>ق أو</w:t>
      </w:r>
      <w:r w:rsidR="00487297">
        <w:rPr>
          <w:rFonts w:ascii="Tahoma" w:hAnsi="Tahoma" w:cs="Tahoma" w:hint="cs"/>
          <w:rtl/>
          <w:lang w:bidi="ar-JO"/>
        </w:rPr>
        <w:t xml:space="preserve"> المشاريع الصناعية</w:t>
      </w:r>
      <w:r w:rsidR="00A96A35" w:rsidRPr="001B27D8">
        <w:rPr>
          <w:rFonts w:ascii="Tahoma" w:hAnsi="Tahoma" w:cs="Tahoma" w:hint="cs"/>
          <w:rtl/>
        </w:rPr>
        <w:t xml:space="preserve"> أو المؤسسات الشبيهة</w:t>
      </w:r>
      <w:r w:rsidR="00602C88" w:rsidRPr="001B27D8">
        <w:rPr>
          <w:rFonts w:ascii="Tahoma" w:hAnsi="Tahoma" w:cs="Tahoma" w:hint="cs"/>
          <w:rtl/>
        </w:rPr>
        <w:t>.</w:t>
      </w:r>
    </w:p>
    <w:p w14:paraId="7F281C3C" w14:textId="7C70DCF3" w:rsidR="00D0177D" w:rsidRDefault="00D0177D" w:rsidP="001B27D8">
      <w:pPr>
        <w:pStyle w:val="ListParagraph"/>
        <w:numPr>
          <w:ilvl w:val="1"/>
          <w:numId w:val="2"/>
        </w:numPr>
        <w:bidi/>
        <w:rPr>
          <w:rFonts w:ascii="Tahoma" w:hAnsi="Tahoma" w:cs="Tahoma"/>
        </w:rPr>
      </w:pPr>
      <w:r w:rsidRPr="00D0177D">
        <w:rPr>
          <w:rFonts w:ascii="Tahoma" w:hAnsi="Tahoma" w:cs="Tahoma"/>
          <w:rtl/>
        </w:rPr>
        <w:t xml:space="preserve">خبرة </w:t>
      </w:r>
      <w:r w:rsidR="0031728C" w:rsidRPr="0031728C">
        <w:rPr>
          <w:rFonts w:ascii="Tahoma" w:hAnsi="Tahoma" w:cs="Tahoma" w:hint="cs"/>
          <w:rtl/>
        </w:rPr>
        <w:t>موثّقة</w:t>
      </w:r>
      <w:r w:rsidRPr="00D0177D">
        <w:rPr>
          <w:rFonts w:ascii="Tahoma" w:hAnsi="Tahoma" w:cs="Tahoma"/>
          <w:rtl/>
        </w:rPr>
        <w:t xml:space="preserve"> في حل </w:t>
      </w:r>
      <w:r w:rsidR="00487297">
        <w:rPr>
          <w:rFonts w:ascii="Tahoma" w:hAnsi="Tahoma" w:cs="Tahoma" w:hint="cs"/>
          <w:rtl/>
        </w:rPr>
        <w:t>ال</w:t>
      </w:r>
      <w:r w:rsidRPr="00D0177D">
        <w:rPr>
          <w:rFonts w:ascii="Tahoma" w:hAnsi="Tahoma" w:cs="Tahoma"/>
          <w:rtl/>
        </w:rPr>
        <w:t xml:space="preserve">تحديات </w:t>
      </w:r>
      <w:r w:rsidR="00487297">
        <w:rPr>
          <w:rFonts w:ascii="Tahoma" w:hAnsi="Tahoma" w:cs="Tahoma" w:hint="cs"/>
          <w:rtl/>
        </w:rPr>
        <w:t>ال</w:t>
      </w:r>
      <w:r w:rsidRPr="00D0177D">
        <w:rPr>
          <w:rFonts w:ascii="Tahoma" w:hAnsi="Tahoma" w:cs="Tahoma"/>
          <w:rtl/>
        </w:rPr>
        <w:t>صناعية من خلال البحث والتطوير أو الابتكار.</w:t>
      </w:r>
    </w:p>
    <w:p w14:paraId="02C1A11D" w14:textId="179D9F14" w:rsidR="00621739" w:rsidRDefault="00621739" w:rsidP="001B27D8">
      <w:pPr>
        <w:pStyle w:val="ListParagraph"/>
        <w:numPr>
          <w:ilvl w:val="1"/>
          <w:numId w:val="2"/>
        </w:numPr>
        <w:bidi/>
        <w:rPr>
          <w:rFonts w:ascii="Tahoma" w:hAnsi="Tahoma" w:cs="Tahoma"/>
        </w:rPr>
      </w:pPr>
      <w:r w:rsidRPr="00621739">
        <w:rPr>
          <w:rFonts w:ascii="Tahoma" w:hAnsi="Tahoma" w:cs="Tahoma"/>
          <w:rtl/>
        </w:rPr>
        <w:t>خبرة</w:t>
      </w:r>
      <w:r w:rsidR="0031728C" w:rsidRPr="0031728C">
        <w:rPr>
          <w:rFonts w:ascii="Tahoma" w:hAnsi="Tahoma" w:cs="Tahoma" w:hint="cs"/>
          <w:rtl/>
        </w:rPr>
        <w:t xml:space="preserve"> موثّقة</w:t>
      </w:r>
      <w:r w:rsidRPr="00621739">
        <w:rPr>
          <w:rFonts w:ascii="Tahoma" w:hAnsi="Tahoma" w:cs="Tahoma"/>
          <w:rtl/>
        </w:rPr>
        <w:t xml:space="preserve"> </w:t>
      </w:r>
      <w:r w:rsidR="00487297" w:rsidRPr="00487297">
        <w:rPr>
          <w:rFonts w:ascii="Tahoma" w:hAnsi="Tahoma" w:cs="Tahoma"/>
          <w:rtl/>
        </w:rPr>
        <w:t>في بناء الشراكات بين القطاعين العام والخاص والتنسيق مع المؤسسات البحثية والصناعية</w:t>
      </w:r>
      <w:r w:rsidRPr="00621739">
        <w:rPr>
          <w:rFonts w:ascii="Tahoma" w:hAnsi="Tahoma" w:cs="Tahoma"/>
          <w:rtl/>
        </w:rPr>
        <w:t>.</w:t>
      </w:r>
      <w:r w:rsidR="00D0177D">
        <w:rPr>
          <w:rFonts w:ascii="Tahoma" w:hAnsi="Tahoma" w:cs="Tahoma" w:hint="cs"/>
          <w:rtl/>
        </w:rPr>
        <w:t xml:space="preserve"> </w:t>
      </w:r>
    </w:p>
    <w:p w14:paraId="778882E4" w14:textId="77777777" w:rsidR="00602C88" w:rsidRPr="00602C88" w:rsidRDefault="00602C88" w:rsidP="00DE742B">
      <w:pPr>
        <w:numPr>
          <w:ilvl w:val="0"/>
          <w:numId w:val="2"/>
        </w:numPr>
        <w:bidi/>
        <w:rPr>
          <w:rFonts w:ascii="Tahoma" w:hAnsi="Tahoma" w:cs="Tahoma"/>
        </w:rPr>
      </w:pPr>
      <w:r w:rsidRPr="00602C88">
        <w:rPr>
          <w:rFonts w:ascii="Tahoma" w:hAnsi="Tahoma" w:cs="Tahoma"/>
          <w:b/>
          <w:bCs/>
          <w:rtl/>
        </w:rPr>
        <w:t>المهارات</w:t>
      </w:r>
      <w:r w:rsidRPr="00602C88">
        <w:rPr>
          <w:rFonts w:ascii="Tahoma" w:hAnsi="Tahoma" w:cs="Tahoma"/>
          <w:b/>
          <w:bCs/>
        </w:rPr>
        <w:t>:</w:t>
      </w:r>
    </w:p>
    <w:p w14:paraId="79FB2CC5" w14:textId="62926002" w:rsidR="007971F9" w:rsidRPr="007971F9" w:rsidRDefault="007971F9" w:rsidP="007971F9">
      <w:pPr>
        <w:pStyle w:val="ListParagraph"/>
        <w:numPr>
          <w:ilvl w:val="1"/>
          <w:numId w:val="2"/>
        </w:numPr>
        <w:bidi/>
        <w:rPr>
          <w:rFonts w:ascii="Tahoma" w:hAnsi="Tahoma" w:cs="Tahoma"/>
        </w:rPr>
      </w:pPr>
      <w:r w:rsidRPr="007971F9">
        <w:rPr>
          <w:rFonts w:ascii="Tahoma" w:hAnsi="Tahoma" w:cs="Tahoma"/>
          <w:rtl/>
        </w:rPr>
        <w:t xml:space="preserve">مهارات اتصال كتابية وشفوية </w:t>
      </w:r>
      <w:r w:rsidR="00987ED0">
        <w:rPr>
          <w:rFonts w:ascii="Tahoma" w:hAnsi="Tahoma" w:cs="Tahoma" w:hint="cs"/>
          <w:rtl/>
        </w:rPr>
        <w:t>مميّزة</w:t>
      </w:r>
      <w:r w:rsidR="00987ED0" w:rsidRPr="007971F9">
        <w:rPr>
          <w:rFonts w:ascii="Tahoma" w:hAnsi="Tahoma" w:cs="Tahoma" w:hint="cs"/>
          <w:rtl/>
        </w:rPr>
        <w:t xml:space="preserve"> </w:t>
      </w:r>
      <w:r w:rsidRPr="007971F9">
        <w:rPr>
          <w:rFonts w:ascii="Tahoma" w:hAnsi="Tahoma" w:cs="Tahoma"/>
          <w:rtl/>
        </w:rPr>
        <w:t>باللغتين الإنجليزية والعربية</w:t>
      </w:r>
      <w:r w:rsidRPr="007971F9">
        <w:rPr>
          <w:rFonts w:ascii="Tahoma" w:hAnsi="Tahoma" w:cs="Tahoma"/>
        </w:rPr>
        <w:t>.</w:t>
      </w:r>
    </w:p>
    <w:p w14:paraId="4B126B79" w14:textId="4402FB34" w:rsidR="00602C88" w:rsidRPr="007971F9" w:rsidRDefault="00602C88" w:rsidP="007971F9">
      <w:pPr>
        <w:pStyle w:val="ListParagraph"/>
        <w:numPr>
          <w:ilvl w:val="1"/>
          <w:numId w:val="2"/>
        </w:numPr>
        <w:bidi/>
        <w:rPr>
          <w:rFonts w:ascii="Tahoma" w:hAnsi="Tahoma" w:cs="Tahoma"/>
        </w:rPr>
      </w:pPr>
      <w:r w:rsidRPr="007971F9">
        <w:rPr>
          <w:rFonts w:ascii="Tahoma" w:hAnsi="Tahoma" w:cs="Tahoma"/>
          <w:rtl/>
        </w:rPr>
        <w:t xml:space="preserve">مهارات </w:t>
      </w:r>
      <w:r w:rsidR="00BD2C21">
        <w:rPr>
          <w:rFonts w:ascii="Tahoma" w:hAnsi="Tahoma" w:cs="Tahoma" w:hint="cs"/>
          <w:rtl/>
        </w:rPr>
        <w:t>تنظيمية و</w:t>
      </w:r>
      <w:r w:rsidRPr="007971F9">
        <w:rPr>
          <w:rFonts w:ascii="Tahoma" w:hAnsi="Tahoma" w:cs="Tahoma"/>
          <w:rtl/>
        </w:rPr>
        <w:t xml:space="preserve">إدارية ومالية </w:t>
      </w:r>
      <w:r w:rsidR="0031728C">
        <w:rPr>
          <w:rFonts w:ascii="Tahoma" w:hAnsi="Tahoma" w:cs="Tahoma" w:hint="cs"/>
          <w:rtl/>
        </w:rPr>
        <w:t>مميّزة</w:t>
      </w:r>
      <w:r w:rsidRPr="007971F9">
        <w:rPr>
          <w:rFonts w:ascii="Tahoma" w:hAnsi="Tahoma" w:cs="Tahoma"/>
        </w:rPr>
        <w:t>.</w:t>
      </w:r>
    </w:p>
    <w:p w14:paraId="77B6736B" w14:textId="0E8EAA23" w:rsidR="007971F9" w:rsidRPr="007971F9" w:rsidRDefault="007971F9" w:rsidP="007971F9">
      <w:pPr>
        <w:pStyle w:val="ListParagraph"/>
        <w:numPr>
          <w:ilvl w:val="1"/>
          <w:numId w:val="2"/>
        </w:numPr>
        <w:bidi/>
        <w:rPr>
          <w:rFonts w:ascii="Tahoma" w:hAnsi="Tahoma" w:cs="Tahoma"/>
        </w:rPr>
      </w:pPr>
      <w:r w:rsidRPr="007971F9">
        <w:rPr>
          <w:rFonts w:ascii="Tahoma" w:hAnsi="Tahoma" w:cs="Tahoma"/>
          <w:rtl/>
        </w:rPr>
        <w:lastRenderedPageBreak/>
        <w:t xml:space="preserve">مهارات تحليلية </w:t>
      </w:r>
      <w:bookmarkStart w:id="3" w:name="_Hlk182812575"/>
      <w:r w:rsidR="0031728C">
        <w:rPr>
          <w:rFonts w:ascii="Tahoma" w:hAnsi="Tahoma" w:cs="Tahoma" w:hint="cs"/>
          <w:rtl/>
        </w:rPr>
        <w:t>مميّزة</w:t>
      </w:r>
      <w:r w:rsidR="0031728C" w:rsidRPr="007971F9">
        <w:rPr>
          <w:rFonts w:ascii="Tahoma" w:hAnsi="Tahoma" w:cs="Tahoma" w:hint="cs"/>
          <w:rtl/>
        </w:rPr>
        <w:t xml:space="preserve"> </w:t>
      </w:r>
      <w:bookmarkEnd w:id="3"/>
      <w:r w:rsidRPr="007971F9">
        <w:rPr>
          <w:rFonts w:ascii="Tahoma" w:hAnsi="Tahoma" w:cs="Tahoma" w:hint="cs"/>
          <w:rtl/>
        </w:rPr>
        <w:t>والقدرة على استخدام الأدوات التحليلية المختلفة وكتابة التقارير التحليلية.</w:t>
      </w:r>
      <w:r w:rsidR="0031728C">
        <w:rPr>
          <w:rFonts w:ascii="Tahoma" w:hAnsi="Tahoma" w:cs="Tahoma" w:hint="cs"/>
          <w:rtl/>
        </w:rPr>
        <w:t xml:space="preserve"> </w:t>
      </w:r>
    </w:p>
    <w:p w14:paraId="32CE24E5" w14:textId="5A6433A0" w:rsidR="007971F9" w:rsidRPr="00D0177D" w:rsidRDefault="00487297" w:rsidP="0091062D">
      <w:pPr>
        <w:pStyle w:val="ListParagraph"/>
        <w:numPr>
          <w:ilvl w:val="1"/>
          <w:numId w:val="2"/>
        </w:numPr>
        <w:bidi/>
        <w:rPr>
          <w:rFonts w:ascii="Tahoma" w:hAnsi="Tahoma" w:cs="Tahoma"/>
        </w:rPr>
      </w:pPr>
      <w:bookmarkStart w:id="4" w:name="_Hlk182812595"/>
      <w:r w:rsidRPr="00487297">
        <w:rPr>
          <w:rFonts w:ascii="Tahoma" w:hAnsi="Tahoma" w:cs="Tahoma"/>
          <w:rtl/>
        </w:rPr>
        <w:t>مهارات قيادية في إدارة المشاريع والأفراد، بالإضافة إلى بناء العلاقات الاستراتيجية</w:t>
      </w:r>
      <w:r w:rsidR="008F2D8D">
        <w:rPr>
          <w:rFonts w:ascii="Tahoma" w:hAnsi="Tahoma" w:cs="Tahoma" w:hint="cs"/>
          <w:rtl/>
        </w:rPr>
        <w:t>.</w:t>
      </w:r>
    </w:p>
    <w:bookmarkEnd w:id="4"/>
    <w:p w14:paraId="7168A338" w14:textId="77777777" w:rsidR="00D0177D" w:rsidRPr="007971F9" w:rsidRDefault="00D0177D" w:rsidP="00D0177D">
      <w:pPr>
        <w:pStyle w:val="ListParagraph"/>
        <w:numPr>
          <w:ilvl w:val="1"/>
          <w:numId w:val="2"/>
        </w:numPr>
        <w:bidi/>
        <w:rPr>
          <w:rFonts w:ascii="Tahoma" w:hAnsi="Tahoma" w:cs="Tahoma"/>
        </w:rPr>
      </w:pPr>
      <w:r w:rsidRPr="00D0177D">
        <w:rPr>
          <w:rFonts w:ascii="Tahoma" w:hAnsi="Tahoma" w:cs="Tahoma"/>
          <w:rtl/>
        </w:rPr>
        <w:t>مهارات عالية في إدارة العلاقات وبناء شراكات استراتيجية مع المؤسسات الصناعية والبحثية.</w:t>
      </w:r>
    </w:p>
    <w:p w14:paraId="75B640F1" w14:textId="1D5A2A08" w:rsidR="006A3401" w:rsidRDefault="00724506" w:rsidP="00724506">
      <w:pPr>
        <w:pStyle w:val="ListParagraph"/>
        <w:numPr>
          <w:ilvl w:val="1"/>
          <w:numId w:val="2"/>
        </w:numPr>
        <w:bidi/>
        <w:rPr>
          <w:rFonts w:ascii="Tahoma" w:hAnsi="Tahoma" w:cs="Tahoma"/>
        </w:rPr>
      </w:pPr>
      <w:r w:rsidRPr="00724506">
        <w:rPr>
          <w:rFonts w:ascii="Tahoma" w:hAnsi="Tahoma" w:cs="Tahoma"/>
          <w:rtl/>
        </w:rPr>
        <w:t>معرفة عميقة بمجالات البحث العلمي والتطوير وأهمية التكنولوجيا</w:t>
      </w:r>
      <w:r w:rsidR="00987ED0">
        <w:rPr>
          <w:rFonts w:ascii="Tahoma" w:hAnsi="Tahoma" w:cs="Tahoma" w:hint="cs"/>
          <w:rtl/>
        </w:rPr>
        <w:t xml:space="preserve"> والتحول الرقمي</w:t>
      </w:r>
      <w:r w:rsidRPr="00724506">
        <w:rPr>
          <w:rFonts w:ascii="Tahoma" w:hAnsi="Tahoma" w:cs="Tahoma"/>
          <w:rtl/>
        </w:rPr>
        <w:t xml:space="preserve"> في تحسين القطاع الصناعي.</w:t>
      </w:r>
    </w:p>
    <w:p w14:paraId="00601C84" w14:textId="77777777" w:rsidR="00D0177D" w:rsidRPr="00D0177D" w:rsidRDefault="00D0177D" w:rsidP="00D0177D">
      <w:pPr>
        <w:pStyle w:val="ListParagraph"/>
        <w:numPr>
          <w:ilvl w:val="1"/>
          <w:numId w:val="2"/>
        </w:numPr>
        <w:bidi/>
        <w:rPr>
          <w:rFonts w:ascii="Tahoma" w:hAnsi="Tahoma" w:cs="Tahoma"/>
        </w:rPr>
      </w:pPr>
      <w:r w:rsidRPr="00D0177D">
        <w:rPr>
          <w:rFonts w:ascii="Tahoma" w:hAnsi="Tahoma" w:cs="Tahoma"/>
          <w:rtl/>
        </w:rPr>
        <w:t>قدرة على تحليل المشكلات الصناعية وإيجاد حلول عملية باستخدام البحث العلمي والتطوير.</w:t>
      </w:r>
    </w:p>
    <w:sectPr w:rsidR="00D0177D" w:rsidRPr="00D01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2914"/>
    <w:multiLevelType w:val="multilevel"/>
    <w:tmpl w:val="525E4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A7517"/>
    <w:multiLevelType w:val="multilevel"/>
    <w:tmpl w:val="78003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7"/>
    <w:rsid w:val="000F4DD6"/>
    <w:rsid w:val="00153C86"/>
    <w:rsid w:val="001B27D8"/>
    <w:rsid w:val="001F262D"/>
    <w:rsid w:val="00205239"/>
    <w:rsid w:val="00245A98"/>
    <w:rsid w:val="0027722B"/>
    <w:rsid w:val="002C5919"/>
    <w:rsid w:val="0031728C"/>
    <w:rsid w:val="003B7CB5"/>
    <w:rsid w:val="00401A5F"/>
    <w:rsid w:val="004645D7"/>
    <w:rsid w:val="00487297"/>
    <w:rsid w:val="004B2014"/>
    <w:rsid w:val="004E5110"/>
    <w:rsid w:val="004F74FB"/>
    <w:rsid w:val="00500141"/>
    <w:rsid w:val="00535EDF"/>
    <w:rsid w:val="005B63E5"/>
    <w:rsid w:val="005C698C"/>
    <w:rsid w:val="005E2224"/>
    <w:rsid w:val="00602C88"/>
    <w:rsid w:val="00621739"/>
    <w:rsid w:val="006552DF"/>
    <w:rsid w:val="006630F8"/>
    <w:rsid w:val="006A3401"/>
    <w:rsid w:val="006B6555"/>
    <w:rsid w:val="00724506"/>
    <w:rsid w:val="00796A97"/>
    <w:rsid w:val="007971F9"/>
    <w:rsid w:val="007D567C"/>
    <w:rsid w:val="007F09EF"/>
    <w:rsid w:val="00883172"/>
    <w:rsid w:val="008E2FCD"/>
    <w:rsid w:val="008F2D8D"/>
    <w:rsid w:val="00917652"/>
    <w:rsid w:val="00926F8D"/>
    <w:rsid w:val="00987ED0"/>
    <w:rsid w:val="009A0E5D"/>
    <w:rsid w:val="00A040D3"/>
    <w:rsid w:val="00A96A35"/>
    <w:rsid w:val="00AF4ED9"/>
    <w:rsid w:val="00AF5DCF"/>
    <w:rsid w:val="00B46392"/>
    <w:rsid w:val="00B624C9"/>
    <w:rsid w:val="00BB7F15"/>
    <w:rsid w:val="00BD1A0E"/>
    <w:rsid w:val="00BD2C21"/>
    <w:rsid w:val="00CE3725"/>
    <w:rsid w:val="00CF08A8"/>
    <w:rsid w:val="00D0177D"/>
    <w:rsid w:val="00D43D8B"/>
    <w:rsid w:val="00D52D37"/>
    <w:rsid w:val="00D706BC"/>
    <w:rsid w:val="00D800A6"/>
    <w:rsid w:val="00DD0597"/>
    <w:rsid w:val="00DE742B"/>
    <w:rsid w:val="00E13D17"/>
    <w:rsid w:val="00E50087"/>
    <w:rsid w:val="00E53556"/>
    <w:rsid w:val="00E7352A"/>
    <w:rsid w:val="00EC3EE9"/>
    <w:rsid w:val="00ED217B"/>
    <w:rsid w:val="00EE4BC6"/>
    <w:rsid w:val="00F95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E4AE"/>
  <w15:chartTrackingRefBased/>
  <w15:docId w15:val="{1E5E8E0F-EA04-490A-86E1-829527B7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2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Raed Awdeh</dc:creator>
  <cp:keywords/>
  <dc:description/>
  <cp:lastModifiedBy>Dr. Raed Awdeh</cp:lastModifiedBy>
  <cp:revision>52</cp:revision>
  <cp:lastPrinted>2024-11-18T05:33:00Z</cp:lastPrinted>
  <dcterms:created xsi:type="dcterms:W3CDTF">2024-03-28T10:06:00Z</dcterms:created>
  <dcterms:modified xsi:type="dcterms:W3CDTF">2024-12-02T09:22:00Z</dcterms:modified>
</cp:coreProperties>
</file>