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8C4" w:rsidRPr="00606120" w:rsidRDefault="00B24A4B" w:rsidP="00B24A4B">
      <w:pPr>
        <w:bidi/>
        <w:spacing w:after="60"/>
        <w:jc w:val="center"/>
        <w:rPr>
          <w:bCs/>
          <w:sz w:val="24"/>
          <w:szCs w:val="24"/>
        </w:rPr>
      </w:pPr>
      <w:r w:rsidRPr="00606120">
        <w:rPr>
          <w:bCs/>
          <w:color w:val="000000"/>
          <w:sz w:val="24"/>
          <w:szCs w:val="24"/>
          <w:rtl/>
        </w:rPr>
        <w:t>المجلس الأعلى للعلوم والتكنولوجيا</w:t>
      </w:r>
    </w:p>
    <w:p w:rsidR="003628C4" w:rsidRPr="00606120" w:rsidRDefault="00B24A4B" w:rsidP="00B24A4B">
      <w:pPr>
        <w:bidi/>
        <w:spacing w:after="280"/>
        <w:jc w:val="center"/>
        <w:rPr>
          <w:bCs/>
          <w:sz w:val="24"/>
          <w:szCs w:val="24"/>
        </w:rPr>
      </w:pPr>
      <w:r w:rsidRPr="00606120">
        <w:rPr>
          <w:bCs/>
          <w:color w:val="000000"/>
          <w:sz w:val="24"/>
          <w:szCs w:val="24"/>
          <w:rtl/>
        </w:rPr>
        <w:t>صندوق دعم البحث العلمي والابتكار</w:t>
      </w:r>
    </w:p>
    <w:p w:rsidR="003628C4" w:rsidRPr="00B24A4B" w:rsidRDefault="00B24A4B" w:rsidP="00B24A4B">
      <w:pPr>
        <w:bidi/>
        <w:jc w:val="center"/>
        <w:rPr>
          <w:sz w:val="24"/>
          <w:szCs w:val="24"/>
        </w:rPr>
      </w:pPr>
      <w:r w:rsidRPr="00B24A4B">
        <w:rPr>
          <w:b/>
          <w:color w:val="000000"/>
          <w:sz w:val="24"/>
          <w:szCs w:val="24"/>
          <w:u w:val="single"/>
          <w:rtl/>
        </w:rPr>
        <w:t>إعلان وظائف شاغرة</w:t>
      </w:r>
    </w:p>
    <w:p w:rsidR="003628C4" w:rsidRPr="00B24A4B" w:rsidRDefault="00B24A4B" w:rsidP="00B24A4B">
      <w:pPr>
        <w:bidi/>
        <w:spacing w:after="40"/>
        <w:rPr>
          <w:bCs/>
          <w:sz w:val="24"/>
          <w:szCs w:val="24"/>
        </w:rPr>
      </w:pPr>
      <w:bookmarkStart w:id="0" w:name="_GoBack"/>
      <w:bookmarkEnd w:id="0"/>
      <w:r w:rsidRPr="00B24A4B">
        <w:rPr>
          <w:bCs/>
          <w:color w:val="000000"/>
          <w:sz w:val="24"/>
          <w:szCs w:val="24"/>
          <w:rtl/>
        </w:rPr>
        <w:t>الوظيفة:</w:t>
      </w:r>
    </w:p>
    <w:p w:rsidR="003628C4" w:rsidRPr="00B24A4B" w:rsidRDefault="00B24A4B" w:rsidP="00B24A4B">
      <w:pPr>
        <w:bidi/>
        <w:spacing w:after="20"/>
        <w:rPr>
          <w:sz w:val="24"/>
          <w:szCs w:val="24"/>
        </w:rPr>
      </w:pPr>
      <w:r w:rsidRPr="00B24A4B">
        <w:rPr>
          <w:b/>
          <w:color w:val="000000"/>
          <w:sz w:val="24"/>
          <w:szCs w:val="24"/>
          <w:rtl/>
        </w:rPr>
        <w:t>أمين سر لجنة إدارة الصندوق واللجنة العلمية</w:t>
      </w:r>
    </w:p>
    <w:p w:rsidR="003628C4" w:rsidRPr="00B24A4B" w:rsidRDefault="00B24A4B" w:rsidP="00B24A4B">
      <w:pPr>
        <w:bidi/>
        <w:spacing w:after="180"/>
        <w:rPr>
          <w:sz w:val="24"/>
          <w:szCs w:val="24"/>
        </w:rPr>
      </w:pPr>
      <w:r w:rsidRPr="00B24A4B">
        <w:rPr>
          <w:b/>
          <w:color w:val="000000"/>
          <w:sz w:val="24"/>
          <w:szCs w:val="24"/>
          <w:rtl/>
        </w:rPr>
        <w:t>صندوق دعم البحث العلمي والابتكار، المجلس الأعلى للعلوم والتكنولوجيا</w:t>
      </w:r>
    </w:p>
    <w:p w:rsidR="003628C4" w:rsidRPr="00B24A4B" w:rsidRDefault="00B24A4B" w:rsidP="00B24A4B">
      <w:pPr>
        <w:bidi/>
        <w:spacing w:after="60"/>
        <w:rPr>
          <w:bCs/>
          <w:sz w:val="24"/>
          <w:szCs w:val="24"/>
        </w:rPr>
      </w:pPr>
      <w:r w:rsidRPr="00B24A4B">
        <w:rPr>
          <w:bCs/>
          <w:color w:val="000000"/>
          <w:sz w:val="24"/>
          <w:szCs w:val="24"/>
          <w:rtl/>
        </w:rPr>
        <w:t>الهدف:</w:t>
      </w:r>
    </w:p>
    <w:p w:rsidR="003628C4" w:rsidRDefault="00B24A4B" w:rsidP="00B24A4B">
      <w:pPr>
        <w:bidi/>
        <w:spacing w:after="160"/>
        <w:rPr>
          <w:color w:val="000000"/>
          <w:sz w:val="24"/>
          <w:szCs w:val="24"/>
          <w:rtl/>
        </w:rPr>
      </w:pPr>
      <w:r w:rsidRPr="00B24A4B">
        <w:rPr>
          <w:color w:val="000000"/>
          <w:sz w:val="24"/>
          <w:szCs w:val="24"/>
          <w:rtl/>
        </w:rPr>
        <w:t>ضمان الإدارة المؤسسية الفاعلة لأعمال لجنة إدارة الصندوق واللجنة العلمية، من خلال إعداد الاجتماعات وتوثيق المداولات والقرارات ومتابعة تنفيذها وحفظ سجلاتها، وربط أعمال اللجنتين بدورة البرامج والمشاريع البحثية.</w:t>
      </w:r>
    </w:p>
    <w:p w:rsidR="00606120" w:rsidRPr="00B24A4B" w:rsidRDefault="00606120" w:rsidP="00606120">
      <w:pPr>
        <w:bidi/>
        <w:spacing w:after="160"/>
        <w:rPr>
          <w:sz w:val="24"/>
          <w:szCs w:val="24"/>
        </w:rPr>
      </w:pPr>
    </w:p>
    <w:p w:rsidR="003628C4" w:rsidRPr="00B24A4B" w:rsidRDefault="00B24A4B" w:rsidP="00FC23E8">
      <w:pPr>
        <w:pBdr>
          <w:bottom w:val="single" w:sz="4" w:space="1" w:color="auto"/>
        </w:pBdr>
        <w:bidi/>
        <w:spacing w:after="100"/>
        <w:rPr>
          <w:bCs/>
          <w:sz w:val="24"/>
          <w:szCs w:val="24"/>
        </w:rPr>
      </w:pPr>
      <w:r w:rsidRPr="00B24A4B">
        <w:rPr>
          <w:bCs/>
          <w:color w:val="000000"/>
          <w:sz w:val="24"/>
          <w:szCs w:val="24"/>
          <w:rtl/>
        </w:rPr>
        <w:t>المسؤوليات الرئيسية:</w:t>
      </w:r>
    </w:p>
    <w:p w:rsidR="003628C4" w:rsidRPr="00FC23E8" w:rsidRDefault="00B24A4B" w:rsidP="00B24A4B">
      <w:pPr>
        <w:keepNext/>
        <w:bidi/>
        <w:spacing w:before="180" w:after="100"/>
        <w:rPr>
          <w:bCs/>
          <w:sz w:val="24"/>
          <w:szCs w:val="24"/>
        </w:rPr>
      </w:pPr>
      <w:r w:rsidRPr="00FC23E8">
        <w:rPr>
          <w:bCs/>
          <w:color w:val="000000"/>
          <w:sz w:val="24"/>
          <w:szCs w:val="24"/>
          <w:rtl/>
        </w:rPr>
        <w:t>الإعداد للاجتماعات: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إعداد مشروع جدول أعمال كل من لجنة إدارة الصندوق واللجنة العلمية بالتنسيق مع رئيس اللجنة ومدير الصندوق.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استلام الموضوعات والتحقق من اكتمال الوثائق والمرفقات والآراء الفنية والقانونية والمالية اللازمة.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توجيه الدعوات وتجهيز ملفات الاجتماعات ومتابعة الحضور والنصاب والإفصاحات.</w:t>
      </w:r>
    </w:p>
    <w:p w:rsidR="003628C4" w:rsidRPr="00FC23E8" w:rsidRDefault="00B24A4B" w:rsidP="00B24A4B">
      <w:pPr>
        <w:keepNext/>
        <w:bidi/>
        <w:spacing w:before="180" w:after="100"/>
        <w:rPr>
          <w:bCs/>
          <w:sz w:val="24"/>
          <w:szCs w:val="24"/>
        </w:rPr>
      </w:pPr>
      <w:r w:rsidRPr="00FC23E8">
        <w:rPr>
          <w:bCs/>
          <w:color w:val="000000"/>
          <w:sz w:val="24"/>
          <w:szCs w:val="24"/>
          <w:rtl/>
        </w:rPr>
        <w:t>المحاضر والقرارات: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حضور الاجتماعات وتدوين المداولات والقرارات والتوصيات بدقة وحياد.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إعداد المحاضر واستكمال اعتمادها وتوقيعها وحفظ النسخ الرسمية.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إبلاغ القرارات للجهات المعنية مع المحافظة على السرية وتعارض المصالح.</w:t>
      </w:r>
    </w:p>
    <w:p w:rsidR="003628C4" w:rsidRPr="00FC23E8" w:rsidRDefault="00B24A4B" w:rsidP="00B24A4B">
      <w:pPr>
        <w:keepNext/>
        <w:bidi/>
        <w:spacing w:before="180" w:after="100"/>
        <w:rPr>
          <w:bCs/>
          <w:sz w:val="24"/>
          <w:szCs w:val="24"/>
        </w:rPr>
      </w:pPr>
      <w:r w:rsidRPr="00FC23E8">
        <w:rPr>
          <w:bCs/>
          <w:color w:val="000000"/>
          <w:sz w:val="24"/>
          <w:szCs w:val="24"/>
          <w:rtl/>
        </w:rPr>
        <w:t>المتابعة وإدارة السجلات: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إعداد سجل للقرارات يبين الجهة المسؤولة والمدة والحالة التنفيذية.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متابعة تنفيذ القرارات ورفع تقارير دورية بالمنجز والمتأخر.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إدارة السجلات الورقية والإلكترونية وضمان اكتمالها وسهولة استرجاعها.</w:t>
      </w:r>
    </w:p>
    <w:p w:rsidR="003628C4" w:rsidRPr="00FC23E8" w:rsidRDefault="00B24A4B" w:rsidP="00B24A4B">
      <w:pPr>
        <w:keepNext/>
        <w:bidi/>
        <w:spacing w:before="180" w:after="100"/>
        <w:rPr>
          <w:bCs/>
          <w:sz w:val="24"/>
          <w:szCs w:val="24"/>
        </w:rPr>
      </w:pPr>
      <w:r w:rsidRPr="00FC23E8">
        <w:rPr>
          <w:bCs/>
          <w:color w:val="000000"/>
          <w:sz w:val="24"/>
          <w:szCs w:val="24"/>
          <w:rtl/>
        </w:rPr>
        <w:t>إدارة البحث والمشاريع: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التنسيق في الموضوعات والمشاريع البحثية المعروضة على اللجنة العلمية ولجنة الإدارة.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متابعة قرارات التمويل والتعديل والتمديد والتعثر والإغلاق وإحالتها إلى الجهات المختصة.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إعداد ملخصات وتقارير عن الاجتماعات والقرارات والمشاريع ونسب التنفيذ.</w:t>
      </w:r>
    </w:p>
    <w:p w:rsidR="003628C4" w:rsidRPr="00FC23E8" w:rsidRDefault="00B24A4B" w:rsidP="00B24A4B">
      <w:pPr>
        <w:keepNext/>
        <w:bidi/>
        <w:spacing w:before="180" w:after="100"/>
        <w:rPr>
          <w:bCs/>
          <w:sz w:val="24"/>
          <w:szCs w:val="24"/>
        </w:rPr>
      </w:pPr>
      <w:r w:rsidRPr="00FC23E8">
        <w:rPr>
          <w:bCs/>
          <w:color w:val="000000"/>
          <w:sz w:val="24"/>
          <w:szCs w:val="24"/>
          <w:rtl/>
        </w:rPr>
        <w:t>الإشراف والتطوير: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الإشراف على أعمال أمانة السر والموظفين المكلفين بالمساندة وتوزيع المهام ومتابعة الجودة.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تطوير النماذج والإجراءات وآليات إدارة الاجتماعات والمتابعة والأرشفة.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تنفيذ أي مهام ذات صلة يكلف بها من مدير الصندوق.</w:t>
      </w:r>
    </w:p>
    <w:p w:rsidR="003628C4" w:rsidRPr="00FC23E8" w:rsidRDefault="00B24A4B" w:rsidP="00B24A4B">
      <w:pPr>
        <w:keepNext/>
        <w:bidi/>
        <w:spacing w:before="180" w:after="100"/>
        <w:rPr>
          <w:bCs/>
          <w:sz w:val="24"/>
          <w:szCs w:val="24"/>
        </w:rPr>
      </w:pPr>
      <w:r w:rsidRPr="00FC23E8">
        <w:rPr>
          <w:bCs/>
          <w:color w:val="000000"/>
          <w:sz w:val="24"/>
          <w:szCs w:val="24"/>
          <w:rtl/>
        </w:rPr>
        <w:t>المهام الأخرى:</w:t>
      </w:r>
    </w:p>
    <w:p w:rsidR="003628C4" w:rsidRPr="00FC23E8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تنفيذ أي مهام إضافية يتم تكليفه بها من قبل مدير الصندوق أو لجنة إدارة الصندوق.</w:t>
      </w:r>
    </w:p>
    <w:p w:rsidR="00FC23E8" w:rsidRDefault="00FC23E8" w:rsidP="00FC23E8">
      <w:pPr>
        <w:bidi/>
        <w:spacing w:after="60"/>
        <w:ind w:right="259"/>
        <w:rPr>
          <w:sz w:val="24"/>
          <w:szCs w:val="24"/>
          <w:rtl/>
        </w:rPr>
      </w:pPr>
    </w:p>
    <w:p w:rsidR="00FC23E8" w:rsidRDefault="00FC23E8" w:rsidP="00FC23E8">
      <w:pPr>
        <w:bidi/>
        <w:spacing w:after="60"/>
        <w:ind w:right="259"/>
        <w:rPr>
          <w:sz w:val="24"/>
          <w:szCs w:val="24"/>
          <w:rtl/>
        </w:rPr>
      </w:pPr>
    </w:p>
    <w:p w:rsidR="00FC23E8" w:rsidRDefault="00FC23E8" w:rsidP="00FC23E8">
      <w:pPr>
        <w:bidi/>
        <w:spacing w:after="60"/>
        <w:ind w:right="259"/>
        <w:rPr>
          <w:sz w:val="24"/>
          <w:szCs w:val="24"/>
          <w:rtl/>
        </w:rPr>
      </w:pPr>
    </w:p>
    <w:p w:rsidR="00FC23E8" w:rsidRDefault="00FC23E8" w:rsidP="00FC23E8">
      <w:pPr>
        <w:bidi/>
        <w:spacing w:after="60"/>
        <w:ind w:right="259"/>
        <w:rPr>
          <w:sz w:val="24"/>
          <w:szCs w:val="24"/>
          <w:rtl/>
        </w:rPr>
      </w:pPr>
    </w:p>
    <w:p w:rsidR="00FC23E8" w:rsidRDefault="00FC23E8" w:rsidP="00FC23E8">
      <w:pPr>
        <w:bidi/>
        <w:spacing w:after="60"/>
        <w:ind w:right="259"/>
        <w:rPr>
          <w:sz w:val="24"/>
          <w:szCs w:val="24"/>
          <w:rtl/>
        </w:rPr>
      </w:pPr>
    </w:p>
    <w:p w:rsidR="00FC23E8" w:rsidRPr="00FC23E8" w:rsidRDefault="00FC23E8" w:rsidP="00FC23E8">
      <w:pPr>
        <w:bidi/>
        <w:spacing w:after="60"/>
        <w:ind w:right="259"/>
        <w:rPr>
          <w:sz w:val="24"/>
          <w:szCs w:val="24"/>
        </w:rPr>
      </w:pPr>
    </w:p>
    <w:p w:rsidR="003628C4" w:rsidRPr="00FC23E8" w:rsidRDefault="00B24A4B" w:rsidP="00FC23E8">
      <w:pPr>
        <w:pBdr>
          <w:bottom w:val="single" w:sz="4" w:space="1" w:color="auto"/>
        </w:pBdr>
        <w:bidi/>
        <w:spacing w:after="100"/>
        <w:rPr>
          <w:bCs/>
          <w:sz w:val="24"/>
          <w:szCs w:val="24"/>
        </w:rPr>
      </w:pPr>
      <w:r w:rsidRPr="00FC23E8">
        <w:rPr>
          <w:bCs/>
          <w:color w:val="000000"/>
          <w:sz w:val="24"/>
          <w:szCs w:val="24"/>
          <w:rtl/>
        </w:rPr>
        <w:t>المؤهلات والخبرات:</w:t>
      </w:r>
    </w:p>
    <w:p w:rsidR="006063FE" w:rsidRPr="006063FE" w:rsidRDefault="006063FE" w:rsidP="006063FE">
      <w:pPr>
        <w:keepNext/>
        <w:bidi/>
        <w:spacing w:before="180" w:after="100"/>
        <w:rPr>
          <w:b/>
          <w:bCs/>
          <w:color w:val="000000"/>
          <w:sz w:val="24"/>
          <w:szCs w:val="24"/>
        </w:rPr>
      </w:pPr>
      <w:r w:rsidRPr="006063FE">
        <w:rPr>
          <w:b/>
          <w:bCs/>
          <w:color w:val="000000"/>
          <w:sz w:val="24"/>
          <w:szCs w:val="24"/>
          <w:rtl/>
        </w:rPr>
        <w:t>المؤهلات العلمية</w:t>
      </w:r>
    </w:p>
    <w:p w:rsidR="006063FE" w:rsidRPr="006063FE" w:rsidRDefault="006063FE" w:rsidP="006063FE">
      <w:pPr>
        <w:keepNext/>
        <w:numPr>
          <w:ilvl w:val="0"/>
          <w:numId w:val="21"/>
        </w:numPr>
        <w:bidi/>
        <w:spacing w:before="180" w:after="100"/>
        <w:rPr>
          <w:b/>
          <w:color w:val="000000"/>
          <w:sz w:val="24"/>
          <w:szCs w:val="24"/>
        </w:rPr>
      </w:pPr>
      <w:r w:rsidRPr="006063FE">
        <w:rPr>
          <w:b/>
          <w:color w:val="000000"/>
          <w:sz w:val="24"/>
          <w:szCs w:val="24"/>
          <w:rtl/>
        </w:rPr>
        <w:t xml:space="preserve">درجة الماجستير في الإدارة العامة، أو إدارة الأعمال، أو السياسات </w:t>
      </w:r>
      <w:r w:rsidRPr="006063FE">
        <w:rPr>
          <w:rFonts w:hint="cs"/>
          <w:b/>
          <w:color w:val="000000"/>
          <w:sz w:val="24"/>
          <w:szCs w:val="24"/>
          <w:rtl/>
        </w:rPr>
        <w:t>العامة،</w:t>
      </w:r>
      <w:r w:rsidRPr="006063FE">
        <w:rPr>
          <w:b/>
          <w:color w:val="000000"/>
          <w:sz w:val="24"/>
          <w:szCs w:val="24"/>
          <w:rtl/>
        </w:rPr>
        <w:t xml:space="preserve"> أو نظم المعلومات الإدارية، أو إدارة الوثائق والمحفوظات</w:t>
      </w:r>
      <w:r w:rsidR="00B13DD4" w:rsidRPr="00B13DD4">
        <w:rPr>
          <w:b/>
          <w:color w:val="000000"/>
          <w:sz w:val="24"/>
          <w:szCs w:val="24"/>
          <w:rtl/>
        </w:rPr>
        <w:t xml:space="preserve"> </w:t>
      </w:r>
      <w:r w:rsidR="00B13DD4" w:rsidRPr="006063FE">
        <w:rPr>
          <w:b/>
          <w:color w:val="000000"/>
          <w:sz w:val="24"/>
          <w:szCs w:val="24"/>
          <w:rtl/>
        </w:rPr>
        <w:t>من جامعة معترف بها</w:t>
      </w:r>
      <w:r w:rsidRPr="006063FE">
        <w:rPr>
          <w:b/>
          <w:color w:val="000000"/>
          <w:sz w:val="24"/>
          <w:szCs w:val="24"/>
        </w:rPr>
        <w:t>.</w:t>
      </w:r>
    </w:p>
    <w:p w:rsidR="006063FE" w:rsidRPr="006063FE" w:rsidRDefault="006063FE" w:rsidP="006063FE">
      <w:pPr>
        <w:keepNext/>
        <w:bidi/>
        <w:spacing w:before="180" w:after="100"/>
        <w:rPr>
          <w:b/>
          <w:bCs/>
          <w:color w:val="000000"/>
          <w:sz w:val="24"/>
          <w:szCs w:val="24"/>
        </w:rPr>
      </w:pPr>
      <w:r w:rsidRPr="006063FE">
        <w:rPr>
          <w:b/>
          <w:bCs/>
          <w:color w:val="000000"/>
          <w:sz w:val="24"/>
          <w:szCs w:val="24"/>
          <w:rtl/>
        </w:rPr>
        <w:br/>
        <w:t>الخبرة العملية</w:t>
      </w:r>
    </w:p>
    <w:p w:rsidR="006063FE" w:rsidRPr="006063FE" w:rsidRDefault="006063FE" w:rsidP="006063FE">
      <w:pPr>
        <w:keepNext/>
        <w:numPr>
          <w:ilvl w:val="0"/>
          <w:numId w:val="22"/>
        </w:numPr>
        <w:bidi/>
        <w:spacing w:before="180" w:after="100"/>
        <w:rPr>
          <w:b/>
          <w:color w:val="000000"/>
          <w:sz w:val="24"/>
          <w:szCs w:val="24"/>
        </w:rPr>
      </w:pPr>
      <w:r w:rsidRPr="006063FE">
        <w:rPr>
          <w:b/>
          <w:color w:val="000000"/>
          <w:sz w:val="24"/>
          <w:szCs w:val="24"/>
          <w:rtl/>
        </w:rPr>
        <w:t xml:space="preserve">خبرة عملية موثقة لا تقل عن عشر (10) سنوات </w:t>
      </w:r>
      <w:r w:rsidR="00B13DD4">
        <w:rPr>
          <w:rFonts w:hint="cs"/>
          <w:b/>
          <w:color w:val="000000"/>
          <w:sz w:val="24"/>
          <w:szCs w:val="24"/>
          <w:rtl/>
        </w:rPr>
        <w:t>تتضمن</w:t>
      </w:r>
      <w:r w:rsidRPr="006063FE">
        <w:rPr>
          <w:b/>
          <w:color w:val="000000"/>
          <w:sz w:val="24"/>
          <w:szCs w:val="24"/>
          <w:rtl/>
        </w:rPr>
        <w:t xml:space="preserve"> أعمال أمانة السر والتنسيق والمتابعة المؤسسية وإدارة الوثائق والسجلات في مؤسسات التعليم العالي والبحث العلمي أو صناديق وبرامج دعم وتمويل البحث العلمي والابتكار</w:t>
      </w:r>
      <w:r w:rsidRPr="006063FE">
        <w:rPr>
          <w:b/>
          <w:color w:val="000000"/>
          <w:sz w:val="24"/>
          <w:szCs w:val="24"/>
        </w:rPr>
        <w:t>.</w:t>
      </w:r>
    </w:p>
    <w:p w:rsidR="006063FE" w:rsidRPr="006063FE" w:rsidRDefault="006063FE" w:rsidP="006063FE">
      <w:pPr>
        <w:keepNext/>
        <w:numPr>
          <w:ilvl w:val="0"/>
          <w:numId w:val="22"/>
        </w:numPr>
        <w:bidi/>
        <w:spacing w:before="180" w:after="100"/>
        <w:rPr>
          <w:b/>
          <w:color w:val="000000"/>
          <w:sz w:val="24"/>
          <w:szCs w:val="24"/>
        </w:rPr>
      </w:pPr>
      <w:r w:rsidRPr="006063FE">
        <w:rPr>
          <w:b/>
          <w:color w:val="000000"/>
          <w:sz w:val="24"/>
          <w:szCs w:val="24"/>
          <w:rtl/>
        </w:rPr>
        <w:t xml:space="preserve">خبرة إشرافية أو قيادية لا تقل عن ثلاث (3) سنوات، </w:t>
      </w:r>
      <w:r w:rsidR="00B13DD4">
        <w:rPr>
          <w:rFonts w:hint="cs"/>
          <w:b/>
          <w:color w:val="000000"/>
          <w:sz w:val="24"/>
          <w:szCs w:val="24"/>
          <w:rtl/>
        </w:rPr>
        <w:t>تتضمن</w:t>
      </w:r>
      <w:r w:rsidRPr="006063FE">
        <w:rPr>
          <w:b/>
          <w:color w:val="000000"/>
          <w:sz w:val="24"/>
          <w:szCs w:val="24"/>
          <w:rtl/>
        </w:rPr>
        <w:t xml:space="preserve"> توزيع المهام، ومتابعة الإنجاز، والتنسيق بين الجهات، والمشاركة في إدارة الأعمال والبرامج ذات الصلة بالبحث العلمي</w:t>
      </w:r>
      <w:r w:rsidRPr="006063FE">
        <w:rPr>
          <w:b/>
          <w:color w:val="000000"/>
          <w:sz w:val="24"/>
          <w:szCs w:val="24"/>
        </w:rPr>
        <w:t>.</w:t>
      </w:r>
    </w:p>
    <w:p w:rsidR="006063FE" w:rsidRPr="006063FE" w:rsidRDefault="006063FE" w:rsidP="006063FE">
      <w:pPr>
        <w:keepNext/>
        <w:bidi/>
        <w:spacing w:before="180" w:after="100"/>
        <w:rPr>
          <w:b/>
          <w:color w:val="000000"/>
          <w:sz w:val="24"/>
          <w:szCs w:val="24"/>
        </w:rPr>
      </w:pPr>
    </w:p>
    <w:p w:rsidR="006063FE" w:rsidRPr="006063FE" w:rsidRDefault="006063FE" w:rsidP="006063FE">
      <w:pPr>
        <w:keepNext/>
        <w:bidi/>
        <w:spacing w:before="180" w:after="100"/>
        <w:rPr>
          <w:bCs/>
          <w:color w:val="000000"/>
          <w:sz w:val="24"/>
          <w:szCs w:val="24"/>
        </w:rPr>
      </w:pPr>
      <w:r w:rsidRPr="006063FE">
        <w:rPr>
          <w:bCs/>
          <w:color w:val="000000"/>
          <w:sz w:val="24"/>
          <w:szCs w:val="24"/>
          <w:rtl/>
        </w:rPr>
        <w:t xml:space="preserve">لغايات احتساب سنوات الخبرة الواردة أعلاه، تحتسب الخبرات العملية والإشرافية المكتسبة </w:t>
      </w:r>
      <w:r w:rsidRPr="006063FE">
        <w:rPr>
          <w:rFonts w:hint="cs"/>
          <w:bCs/>
          <w:color w:val="000000"/>
          <w:sz w:val="24"/>
          <w:szCs w:val="24"/>
          <w:rtl/>
          <w:lang w:bidi="ar-JO"/>
        </w:rPr>
        <w:t>بعد</w:t>
      </w:r>
      <w:r w:rsidRPr="006063FE">
        <w:rPr>
          <w:bCs/>
          <w:color w:val="000000"/>
          <w:sz w:val="24"/>
          <w:szCs w:val="24"/>
          <w:rtl/>
        </w:rPr>
        <w:t xml:space="preserve"> الحصول على </w:t>
      </w:r>
      <w:r w:rsidRPr="006063FE">
        <w:rPr>
          <w:rFonts w:hint="cs"/>
          <w:bCs/>
          <w:color w:val="000000"/>
          <w:sz w:val="24"/>
          <w:szCs w:val="24"/>
          <w:rtl/>
        </w:rPr>
        <w:t>الدرجة العلمية الأولى.</w:t>
      </w:r>
    </w:p>
    <w:p w:rsidR="003628C4" w:rsidRPr="006063FE" w:rsidRDefault="00B24A4B" w:rsidP="00B24A4B">
      <w:pPr>
        <w:keepNext/>
        <w:bidi/>
        <w:spacing w:before="180" w:after="100"/>
        <w:rPr>
          <w:bCs/>
          <w:sz w:val="24"/>
          <w:szCs w:val="24"/>
        </w:rPr>
      </w:pPr>
      <w:r w:rsidRPr="006063FE">
        <w:rPr>
          <w:bCs/>
          <w:color w:val="000000"/>
          <w:sz w:val="24"/>
          <w:szCs w:val="24"/>
          <w:rtl/>
        </w:rPr>
        <w:t>المهارات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صياغة جداول الأعمال والمحاضر والقرارات والتقارير.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الدقة والحياد والسرية وإدارة تعارض المصالح والوثائق.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المتابعة وإدارة الوقت والأولويات والتواصل المؤسسي.</w:t>
      </w:r>
    </w:p>
    <w:p w:rsidR="003628C4" w:rsidRPr="00B24A4B" w:rsidRDefault="00B24A4B" w:rsidP="00B24A4B">
      <w:pPr>
        <w:pStyle w:val="ListParagraph"/>
        <w:numPr>
          <w:ilvl w:val="0"/>
          <w:numId w:val="11"/>
        </w:numPr>
        <w:bidi/>
        <w:spacing w:after="60"/>
        <w:ind w:right="259"/>
        <w:rPr>
          <w:sz w:val="24"/>
          <w:szCs w:val="24"/>
        </w:rPr>
      </w:pPr>
      <w:r w:rsidRPr="00B24A4B">
        <w:rPr>
          <w:color w:val="000000"/>
          <w:sz w:val="24"/>
          <w:szCs w:val="24"/>
          <w:rtl/>
        </w:rPr>
        <w:t>إجادة العربية والإنجليزية وأنظمة إدارة الاجتماعات والأرشفة والمشاريع.</w:t>
      </w:r>
    </w:p>
    <w:sectPr w:rsidR="003628C4" w:rsidRPr="00B24A4B" w:rsidSect="00606120">
      <w:footerReference w:type="default" r:id="rId8"/>
      <w:pgSz w:w="12240" w:h="15840"/>
      <w:pgMar w:top="1037" w:right="1152" w:bottom="936" w:left="1152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D14" w:rsidRDefault="00E63D14" w:rsidP="00606120">
      <w:pPr>
        <w:spacing w:after="0" w:line="240" w:lineRule="auto"/>
      </w:pPr>
      <w:r>
        <w:separator/>
      </w:r>
    </w:p>
  </w:endnote>
  <w:endnote w:type="continuationSeparator" w:id="0">
    <w:p w:rsidR="00E63D14" w:rsidRDefault="00E63D14" w:rsidP="00606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2595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06120" w:rsidRDefault="0060612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6120" w:rsidRDefault="00606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D14" w:rsidRDefault="00E63D14" w:rsidP="00606120">
      <w:pPr>
        <w:spacing w:after="0" w:line="240" w:lineRule="auto"/>
      </w:pPr>
      <w:r>
        <w:separator/>
      </w:r>
    </w:p>
  </w:footnote>
  <w:footnote w:type="continuationSeparator" w:id="0">
    <w:p w:rsidR="00E63D14" w:rsidRDefault="00E63D14" w:rsidP="00606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56294"/>
    <w:multiLevelType w:val="multilevel"/>
    <w:tmpl w:val="0BC6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3531ED"/>
    <w:multiLevelType w:val="hybridMultilevel"/>
    <w:tmpl w:val="2A3A6CD2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152A0F33"/>
    <w:multiLevelType w:val="hybridMultilevel"/>
    <w:tmpl w:val="7FA6736C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30420EB1"/>
    <w:multiLevelType w:val="hybridMultilevel"/>
    <w:tmpl w:val="99D27AFE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371A2FF2"/>
    <w:multiLevelType w:val="hybridMultilevel"/>
    <w:tmpl w:val="B5DA1106"/>
    <w:lvl w:ilvl="0" w:tplc="F74EF884">
      <w:numFmt w:val="bullet"/>
      <w:lvlText w:val="•"/>
      <w:lvlJc w:val="left"/>
      <w:pPr>
        <w:ind w:left="101" w:hanging="360"/>
      </w:pPr>
      <w:rPr>
        <w:rFonts w:ascii="Arial" w:eastAsiaTheme="minorEastAsia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82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4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6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</w:abstractNum>
  <w:abstractNum w:abstractNumId="14" w15:restartNumberingAfterBreak="0">
    <w:nsid w:val="3D9E154A"/>
    <w:multiLevelType w:val="hybridMultilevel"/>
    <w:tmpl w:val="DD8A8B78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5A89744C"/>
    <w:multiLevelType w:val="multilevel"/>
    <w:tmpl w:val="2BF6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841A2B"/>
    <w:multiLevelType w:val="hybridMultilevel"/>
    <w:tmpl w:val="52948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728FD"/>
    <w:multiLevelType w:val="hybridMultilevel"/>
    <w:tmpl w:val="527E39C8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092198E"/>
    <w:multiLevelType w:val="hybridMultilevel"/>
    <w:tmpl w:val="74822AA4"/>
    <w:lvl w:ilvl="0" w:tplc="95D821A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  <w:b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233FD"/>
    <w:multiLevelType w:val="hybridMultilevel"/>
    <w:tmpl w:val="5C50D2E6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0" w15:restartNumberingAfterBreak="0">
    <w:nsid w:val="66C26BB4"/>
    <w:multiLevelType w:val="hybridMultilevel"/>
    <w:tmpl w:val="4216C7BA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1" w15:restartNumberingAfterBreak="0">
    <w:nsid w:val="711E6AEA"/>
    <w:multiLevelType w:val="hybridMultilevel"/>
    <w:tmpl w:val="3F96DB60"/>
    <w:lvl w:ilvl="0" w:tplc="CCE26DC4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847E0"/>
    <w:multiLevelType w:val="hybridMultilevel"/>
    <w:tmpl w:val="6692570E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3" w15:restartNumberingAfterBreak="0">
    <w:nsid w:val="7F1B73BA"/>
    <w:multiLevelType w:val="hybridMultilevel"/>
    <w:tmpl w:val="F2320002"/>
    <w:lvl w:ilvl="0" w:tplc="CCE26DC4">
      <w:numFmt w:val="bullet"/>
      <w:lvlText w:val="•"/>
      <w:lvlJc w:val="left"/>
      <w:pPr>
        <w:ind w:left="461" w:hanging="360"/>
      </w:pPr>
      <w:rPr>
        <w:rFonts w:ascii="Arial" w:eastAsiaTheme="minorEastAsia" w:hAnsi="Arial" w:cs="Arial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21"/>
  </w:num>
  <w:num w:numId="12">
    <w:abstractNumId w:val="22"/>
  </w:num>
  <w:num w:numId="13">
    <w:abstractNumId w:val="10"/>
  </w:num>
  <w:num w:numId="14">
    <w:abstractNumId w:val="17"/>
  </w:num>
  <w:num w:numId="15">
    <w:abstractNumId w:val="19"/>
  </w:num>
  <w:num w:numId="16">
    <w:abstractNumId w:val="23"/>
  </w:num>
  <w:num w:numId="17">
    <w:abstractNumId w:val="11"/>
  </w:num>
  <w:num w:numId="18">
    <w:abstractNumId w:val="14"/>
  </w:num>
  <w:num w:numId="19">
    <w:abstractNumId w:val="12"/>
  </w:num>
  <w:num w:numId="20">
    <w:abstractNumId w:val="20"/>
  </w:num>
  <w:num w:numId="21">
    <w:abstractNumId w:val="9"/>
  </w:num>
  <w:num w:numId="22">
    <w:abstractNumId w:val="15"/>
  </w:num>
  <w:num w:numId="23">
    <w:abstractNumId w:val="13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61BD"/>
    <w:rsid w:val="0015074B"/>
    <w:rsid w:val="001C5403"/>
    <w:rsid w:val="0029639D"/>
    <w:rsid w:val="002B7541"/>
    <w:rsid w:val="00326F90"/>
    <w:rsid w:val="003628C4"/>
    <w:rsid w:val="003B084D"/>
    <w:rsid w:val="004222E5"/>
    <w:rsid w:val="004731F3"/>
    <w:rsid w:val="00573781"/>
    <w:rsid w:val="00606120"/>
    <w:rsid w:val="006063FE"/>
    <w:rsid w:val="00622445"/>
    <w:rsid w:val="0082630E"/>
    <w:rsid w:val="008B6A15"/>
    <w:rsid w:val="00AA1D8D"/>
    <w:rsid w:val="00B13DD4"/>
    <w:rsid w:val="00B24A4B"/>
    <w:rsid w:val="00B47730"/>
    <w:rsid w:val="00C71D94"/>
    <w:rsid w:val="00CB0664"/>
    <w:rsid w:val="00D33AC4"/>
    <w:rsid w:val="00E63D14"/>
    <w:rsid w:val="00EC232C"/>
    <w:rsid w:val="00FC131B"/>
    <w:rsid w:val="00FC23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81B41C"/>
  <w14:defaultImageDpi w14:val="300"/>
  <w15:docId w15:val="{48AF1CC8-F1FF-4571-B124-28BCD16A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B13D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D543B1-E67A-4F5D-9C34-6E9417EB4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إعلان أمين سر لجنة إدارة الصندوق واللجنة العلمية</vt:lpstr>
    </vt:vector>
  </TitlesOfParts>
  <Manager/>
  <Company/>
  <LinksUpToDate>false</LinksUpToDate>
  <CharactersWithSpaces>2674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إعلان أمين سر لجنة إدارة الصندوق واللجنة العلمية</dc:title>
  <dc:subject/>
  <dc:creator>صندوق دعم البحث العلمي والابتكار</dc:creator>
  <cp:keywords/>
  <dc:description>generated by python-docx</dc:description>
  <cp:lastModifiedBy>TLM</cp:lastModifiedBy>
  <cp:revision>9</cp:revision>
  <dcterms:created xsi:type="dcterms:W3CDTF">2026-07-28T11:45:00Z</dcterms:created>
  <dcterms:modified xsi:type="dcterms:W3CDTF">2026-07-29T10:51:00Z</dcterms:modified>
  <cp:category/>
</cp:coreProperties>
</file>