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4CCD5" w14:textId="7FD055F6" w:rsidR="00EC59E4" w:rsidRPr="00EC59E4" w:rsidRDefault="00EC59E4" w:rsidP="00EC59E4">
      <w:pPr>
        <w:bidi/>
        <w:jc w:val="center"/>
        <w:rPr>
          <w:rFonts w:ascii="Calibri" w:hAnsi="Calibri" w:cs="Calibri"/>
          <w:b/>
          <w:bCs/>
          <w:sz w:val="32"/>
          <w:szCs w:val="32"/>
          <w:rtl/>
        </w:rPr>
      </w:pPr>
      <w:r w:rsidRPr="00EC59E4">
        <w:rPr>
          <w:rFonts w:ascii="Calibri" w:hAnsi="Calibri" w:cs="Calibri"/>
          <w:b/>
          <w:bCs/>
          <w:sz w:val="32"/>
          <w:szCs w:val="32"/>
          <w:rtl/>
        </w:rPr>
        <w:t>مدير</w:t>
      </w:r>
      <w:r w:rsidRPr="00EC59E4">
        <w:rPr>
          <w:rFonts w:ascii="Calibri" w:hAnsi="Calibri" w:cs="Calibri"/>
          <w:b/>
          <w:bCs/>
          <w:sz w:val="32"/>
          <w:szCs w:val="32"/>
        </w:rPr>
        <w:t xml:space="preserve"> </w:t>
      </w:r>
      <w:r w:rsidRPr="00EC59E4">
        <w:rPr>
          <w:rFonts w:ascii="Calibri" w:hAnsi="Calibri" w:cs="Calibri"/>
          <w:b/>
          <w:bCs/>
          <w:sz w:val="32"/>
          <w:szCs w:val="32"/>
          <w:rtl/>
        </w:rPr>
        <w:t>صندوق دعم البحث العلمي والابتكار</w:t>
      </w:r>
      <w:r w:rsidRPr="00EC59E4">
        <w:rPr>
          <w:rFonts w:ascii="Calibri" w:hAnsi="Calibri" w:cs="Calibri"/>
          <w:b/>
          <w:bCs/>
          <w:sz w:val="32"/>
          <w:szCs w:val="32"/>
          <w:rtl/>
        </w:rPr>
        <w:br/>
      </w:r>
      <w:r w:rsidRPr="00EC59E4">
        <w:rPr>
          <w:rFonts w:ascii="Calibri" w:hAnsi="Calibri" w:cs="Calibri" w:hint="cs"/>
          <w:b/>
          <w:bCs/>
          <w:sz w:val="32"/>
          <w:szCs w:val="32"/>
          <w:rtl/>
        </w:rPr>
        <w:t>الوصف الوظيفي</w:t>
      </w:r>
    </w:p>
    <w:p w14:paraId="5A6A766D" w14:textId="77777777" w:rsidR="00462AAC" w:rsidRPr="00462AAC" w:rsidRDefault="00462AAC" w:rsidP="00462AAC">
      <w:pPr>
        <w:bidi/>
        <w:jc w:val="center"/>
        <w:rPr>
          <w:rFonts w:ascii="Calibri" w:hAnsi="Calibri" w:cs="Calibri"/>
          <w:sz w:val="28"/>
          <w:szCs w:val="28"/>
        </w:rPr>
      </w:pPr>
    </w:p>
    <w:p w14:paraId="121F209D" w14:textId="77777777" w:rsidR="00462AAC" w:rsidRPr="00EC59E4" w:rsidRDefault="00462AAC" w:rsidP="00462AAC">
      <w:pPr>
        <w:bidi/>
        <w:rPr>
          <w:rFonts w:ascii="Calibri" w:hAnsi="Calibri" w:cs="Calibri"/>
          <w:sz w:val="24"/>
          <w:szCs w:val="24"/>
        </w:rPr>
      </w:pPr>
      <w:r w:rsidRPr="00EC59E4">
        <w:rPr>
          <w:rFonts w:ascii="Calibri" w:hAnsi="Calibri" w:cs="Calibri"/>
          <w:sz w:val="24"/>
          <w:szCs w:val="24"/>
          <w:rtl/>
        </w:rPr>
        <w:t>يُعد منصب مدير صندوق دعم البحث العلمي والابتكار موقعاً قيادياً رفيعاً، يتولى شاغله مسؤولية الإدارة اليومية للصندوق وتنفيذ القرارات الصادرة عن لجنة إدارة الصندوق. ويؤدي الصندوق – الذي يُدار تحت مظلة المجلس الأعلى للعلوم والتكنولوجيا – دوراً استراتيجياً في تمويل المشروعات البحثية التي تعزز أولويات التنمية الوطنية وتدعم رؤية التحديث الاقتصادي في الأردن</w:t>
      </w:r>
      <w:r w:rsidRPr="00EC59E4">
        <w:rPr>
          <w:rFonts w:ascii="Calibri" w:hAnsi="Calibri" w:cs="Calibri"/>
          <w:sz w:val="24"/>
          <w:szCs w:val="24"/>
        </w:rPr>
        <w:t>.</w:t>
      </w:r>
    </w:p>
    <w:p w14:paraId="4F32D8B6" w14:textId="0BB3535F" w:rsidR="00462AAC" w:rsidRPr="00EC59E4" w:rsidRDefault="00462AAC" w:rsidP="00462AAC">
      <w:pPr>
        <w:bidi/>
        <w:rPr>
          <w:rFonts w:ascii="Calibri" w:hAnsi="Calibri" w:cs="Calibri"/>
          <w:sz w:val="24"/>
          <w:szCs w:val="24"/>
        </w:rPr>
      </w:pPr>
      <w:r w:rsidRPr="00EC59E4">
        <w:rPr>
          <w:rFonts w:ascii="Calibri" w:hAnsi="Calibri" w:cs="Calibri"/>
          <w:sz w:val="24"/>
          <w:szCs w:val="24"/>
          <w:rtl/>
        </w:rPr>
        <w:t>يتولى المدير متابعة الشؤون المالية والإدارية للصندوق، وتنسيق العمل مع الجهات ذات العلاقة لضمان سير العمليات بسلاسة، كما يتابع أعمال اللجان التي تشكلها لجنة الإدارة ويرفع التوصيات إليها، ويعد تقريراً ربع سنوي حول أنشطة الصندوق ومركزه المالي لعرضه على اللجنة، بالإضافة إلى القيام بأي مهام أخرى تكلفه بها لجنة الإدارة</w:t>
      </w:r>
      <w:r w:rsidRPr="00EC59E4">
        <w:rPr>
          <w:rFonts w:ascii="Calibri" w:hAnsi="Calibri" w:cs="Calibri"/>
          <w:sz w:val="24"/>
          <w:szCs w:val="24"/>
        </w:rPr>
        <w:t xml:space="preserve">. </w:t>
      </w:r>
    </w:p>
    <w:p w14:paraId="34F28AF9" w14:textId="77777777" w:rsidR="00462AAC" w:rsidRPr="00EC59E4" w:rsidRDefault="00462AAC" w:rsidP="00462AAC">
      <w:pPr>
        <w:bidi/>
        <w:rPr>
          <w:rFonts w:ascii="Calibri" w:hAnsi="Calibri" w:cs="Calibri"/>
          <w:sz w:val="24"/>
          <w:szCs w:val="24"/>
        </w:rPr>
      </w:pPr>
    </w:p>
    <w:p w14:paraId="3E6CE74B" w14:textId="52D4489D"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المسؤوليات الرئيسية</w:t>
      </w:r>
    </w:p>
    <w:p w14:paraId="72F208AD" w14:textId="5E1851BE"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الحوكمة والعمليات</w:t>
      </w:r>
      <w:r w:rsidRPr="00EC59E4">
        <w:rPr>
          <w:rFonts w:ascii="Calibri" w:hAnsi="Calibri" w:cs="Calibri"/>
          <w:b/>
          <w:bCs/>
          <w:sz w:val="24"/>
          <w:szCs w:val="24"/>
        </w:rPr>
        <w:t xml:space="preserve"> </w:t>
      </w:r>
      <w:r w:rsidRPr="00EC59E4">
        <w:rPr>
          <w:rFonts w:ascii="Calibri" w:hAnsi="Calibri" w:cs="Calibri"/>
          <w:b/>
          <w:bCs/>
          <w:sz w:val="24"/>
          <w:szCs w:val="24"/>
          <w:rtl/>
        </w:rPr>
        <w:t>التشغيلية</w:t>
      </w:r>
    </w:p>
    <w:p w14:paraId="4A43CC48" w14:textId="77777777" w:rsidR="00462AAC" w:rsidRPr="00EC59E4" w:rsidRDefault="00462AAC" w:rsidP="00462AAC">
      <w:pPr>
        <w:numPr>
          <w:ilvl w:val="0"/>
          <w:numId w:val="1"/>
        </w:numPr>
        <w:bidi/>
        <w:rPr>
          <w:rFonts w:ascii="Calibri" w:hAnsi="Calibri" w:cs="Calibri"/>
          <w:sz w:val="24"/>
          <w:szCs w:val="24"/>
        </w:rPr>
      </w:pPr>
      <w:r w:rsidRPr="00EC59E4">
        <w:rPr>
          <w:rFonts w:ascii="Calibri" w:hAnsi="Calibri" w:cs="Calibri"/>
          <w:sz w:val="24"/>
          <w:szCs w:val="24"/>
          <w:rtl/>
        </w:rPr>
        <w:t>العمل تحت إشراف ورقابة لجنة إدارة الصندوق، المسؤولة عن وضع السياسات، وإقرار البرامج، والموازنات، وقرارات التمويل</w:t>
      </w:r>
      <w:r w:rsidRPr="00EC59E4">
        <w:rPr>
          <w:rFonts w:ascii="Calibri" w:hAnsi="Calibri" w:cs="Calibri"/>
          <w:sz w:val="24"/>
          <w:szCs w:val="24"/>
        </w:rPr>
        <w:t>.</w:t>
      </w:r>
    </w:p>
    <w:p w14:paraId="2600D4AD" w14:textId="62EDB86D" w:rsidR="00462AAC" w:rsidRPr="00EC59E4" w:rsidRDefault="00462AAC" w:rsidP="00462AAC">
      <w:pPr>
        <w:numPr>
          <w:ilvl w:val="0"/>
          <w:numId w:val="1"/>
        </w:numPr>
        <w:bidi/>
        <w:rPr>
          <w:rFonts w:ascii="Calibri" w:hAnsi="Calibri" w:cs="Calibri"/>
          <w:sz w:val="24"/>
          <w:szCs w:val="24"/>
        </w:rPr>
      </w:pPr>
      <w:r w:rsidRPr="00EC59E4">
        <w:rPr>
          <w:rFonts w:ascii="Calibri" w:hAnsi="Calibri" w:cs="Calibri"/>
          <w:sz w:val="24"/>
          <w:szCs w:val="24"/>
          <w:rtl/>
        </w:rPr>
        <w:t>الإشراف على العمليات اليومية للصندوق، وضمان الالتزام بالتشريعات النافذة وتنفيذ توجيهات لجنة الإدارة</w:t>
      </w:r>
      <w:r w:rsidRPr="00EC59E4">
        <w:rPr>
          <w:rFonts w:ascii="Calibri" w:hAnsi="Calibri" w:cs="Calibri"/>
          <w:sz w:val="24"/>
          <w:szCs w:val="24"/>
        </w:rPr>
        <w:t>.</w:t>
      </w:r>
    </w:p>
    <w:p w14:paraId="08EBC79E" w14:textId="5D5758C3" w:rsidR="00462AAC" w:rsidRPr="00EC59E4" w:rsidRDefault="00462AAC" w:rsidP="00462AAC">
      <w:pPr>
        <w:numPr>
          <w:ilvl w:val="0"/>
          <w:numId w:val="1"/>
        </w:numPr>
        <w:bidi/>
        <w:rPr>
          <w:rFonts w:ascii="Calibri" w:hAnsi="Calibri" w:cs="Calibri"/>
          <w:sz w:val="24"/>
          <w:szCs w:val="24"/>
        </w:rPr>
      </w:pPr>
      <w:r w:rsidRPr="00EC59E4">
        <w:rPr>
          <w:rFonts w:ascii="Calibri" w:hAnsi="Calibri" w:cs="Calibri"/>
          <w:sz w:val="24"/>
          <w:szCs w:val="24"/>
          <w:rtl/>
        </w:rPr>
        <w:t>الإشراف على موظفي الصندوق وضمان التنسيق الفعال بين الوحدات المختلفة ومع اللجان أو فرق العمل التي تشكلها لجنة الإدارة</w:t>
      </w:r>
      <w:r w:rsidRPr="00EC59E4">
        <w:rPr>
          <w:rFonts w:ascii="Calibri" w:hAnsi="Calibri" w:cs="Calibri"/>
          <w:sz w:val="24"/>
          <w:szCs w:val="24"/>
        </w:rPr>
        <w:t>.</w:t>
      </w:r>
    </w:p>
    <w:p w14:paraId="5855B8E9" w14:textId="4062A9CE" w:rsidR="00462AAC" w:rsidRPr="00EC59E4" w:rsidRDefault="00462AAC" w:rsidP="00462AAC">
      <w:pPr>
        <w:numPr>
          <w:ilvl w:val="0"/>
          <w:numId w:val="1"/>
        </w:numPr>
        <w:bidi/>
        <w:rPr>
          <w:rFonts w:ascii="Calibri" w:hAnsi="Calibri" w:cs="Calibri"/>
          <w:sz w:val="24"/>
          <w:szCs w:val="24"/>
        </w:rPr>
      </w:pPr>
      <w:r w:rsidRPr="00EC59E4">
        <w:rPr>
          <w:rFonts w:ascii="Calibri" w:hAnsi="Calibri" w:cs="Calibri"/>
          <w:sz w:val="24"/>
          <w:szCs w:val="24"/>
          <w:rtl/>
        </w:rPr>
        <w:t>إعداد مشاريع الموازنات والحسابات المالية والتقارير المطلوبة لدعم عملية مراجعة القرارات واتخاذها من قبل لجنة الإدارة</w:t>
      </w:r>
      <w:r w:rsidRPr="00EC59E4">
        <w:rPr>
          <w:rFonts w:ascii="Calibri" w:hAnsi="Calibri" w:cs="Calibri"/>
          <w:sz w:val="24"/>
          <w:szCs w:val="24"/>
        </w:rPr>
        <w:t>.</w:t>
      </w:r>
    </w:p>
    <w:p w14:paraId="6BA3AB8B" w14:textId="61122D54" w:rsidR="00462AAC" w:rsidRPr="00EC59E4" w:rsidRDefault="00462AAC" w:rsidP="00462AAC">
      <w:pPr>
        <w:numPr>
          <w:ilvl w:val="0"/>
          <w:numId w:val="1"/>
        </w:numPr>
        <w:bidi/>
        <w:rPr>
          <w:rFonts w:ascii="Calibri" w:hAnsi="Calibri" w:cs="Calibri"/>
          <w:sz w:val="24"/>
          <w:szCs w:val="24"/>
        </w:rPr>
      </w:pPr>
      <w:r w:rsidRPr="00EC59E4">
        <w:rPr>
          <w:rFonts w:ascii="Calibri" w:hAnsi="Calibri" w:cs="Calibri"/>
          <w:sz w:val="24"/>
          <w:szCs w:val="24"/>
          <w:rtl/>
        </w:rPr>
        <w:t>الاحتفاظ بسجلات إدارية ومالية دقيقة ودعم عمليات التدقيق لترسيخ مبادئ الشفافية والمساءلة</w:t>
      </w:r>
      <w:r w:rsidRPr="00EC59E4">
        <w:rPr>
          <w:rFonts w:ascii="Calibri" w:hAnsi="Calibri" w:cs="Calibri"/>
          <w:sz w:val="24"/>
          <w:szCs w:val="24"/>
        </w:rPr>
        <w:t>.</w:t>
      </w:r>
    </w:p>
    <w:p w14:paraId="00F8D8BA" w14:textId="3B87CBF3" w:rsidR="00462AAC" w:rsidRPr="00EC59E4" w:rsidRDefault="00462AAC" w:rsidP="00832DB4">
      <w:pPr>
        <w:numPr>
          <w:ilvl w:val="0"/>
          <w:numId w:val="1"/>
        </w:numPr>
        <w:bidi/>
        <w:rPr>
          <w:rFonts w:ascii="Calibri" w:hAnsi="Calibri" w:cs="Calibri"/>
          <w:sz w:val="24"/>
          <w:szCs w:val="24"/>
        </w:rPr>
      </w:pPr>
      <w:r w:rsidRPr="00EC59E4">
        <w:rPr>
          <w:rFonts w:ascii="Calibri" w:hAnsi="Calibri" w:cs="Calibri"/>
          <w:sz w:val="24"/>
          <w:szCs w:val="24"/>
          <w:rtl/>
        </w:rPr>
        <w:t xml:space="preserve">تقديم </w:t>
      </w:r>
      <w:r w:rsidR="00832DB4" w:rsidRPr="00EC59E4">
        <w:rPr>
          <w:rFonts w:ascii="Calibri" w:hAnsi="Calibri" w:cs="Calibri"/>
          <w:sz w:val="24"/>
          <w:szCs w:val="24"/>
          <w:rtl/>
        </w:rPr>
        <w:t>تقارير ربع سنوية عن الأنشطة والوضع المالي، ومتابعة أي طلبات أو مهام إضافية من قبل لجنة الإدارة</w:t>
      </w:r>
      <w:r w:rsidR="00832DB4" w:rsidRPr="00EC59E4">
        <w:rPr>
          <w:rFonts w:ascii="Calibri" w:hAnsi="Calibri" w:cs="Calibri"/>
          <w:sz w:val="24"/>
          <w:szCs w:val="24"/>
        </w:rPr>
        <w:t>.</w:t>
      </w:r>
    </w:p>
    <w:p w14:paraId="659F1A54"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تنفيذ السياسات والتنسيق الاستراتيجي</w:t>
      </w:r>
    </w:p>
    <w:p w14:paraId="23C202A7" w14:textId="77777777" w:rsidR="00462AAC" w:rsidRPr="00EC59E4" w:rsidRDefault="00462AAC" w:rsidP="00462AAC">
      <w:pPr>
        <w:numPr>
          <w:ilvl w:val="0"/>
          <w:numId w:val="2"/>
        </w:numPr>
        <w:bidi/>
        <w:rPr>
          <w:rFonts w:ascii="Calibri" w:hAnsi="Calibri" w:cs="Calibri"/>
          <w:sz w:val="24"/>
          <w:szCs w:val="24"/>
        </w:rPr>
      </w:pPr>
      <w:r w:rsidRPr="00EC59E4">
        <w:rPr>
          <w:rFonts w:ascii="Calibri" w:hAnsi="Calibri" w:cs="Calibri"/>
          <w:sz w:val="24"/>
          <w:szCs w:val="24"/>
          <w:rtl/>
        </w:rPr>
        <w:t>دعم الجهود الوطنية للبحث العلمي والابتكار عبر إعداد التحليلات، واقتراح خيارات البرامج، وتقديم التوصيات التمويلية بما يتماشى مع الأولويات الاستراتيجية</w:t>
      </w:r>
      <w:r w:rsidRPr="00EC59E4">
        <w:rPr>
          <w:rFonts w:ascii="Calibri" w:hAnsi="Calibri" w:cs="Calibri"/>
          <w:sz w:val="24"/>
          <w:szCs w:val="24"/>
        </w:rPr>
        <w:t>.</w:t>
      </w:r>
    </w:p>
    <w:p w14:paraId="64EC8274" w14:textId="77777777" w:rsidR="00462AAC" w:rsidRPr="00EC59E4" w:rsidRDefault="00462AAC" w:rsidP="00462AAC">
      <w:pPr>
        <w:numPr>
          <w:ilvl w:val="0"/>
          <w:numId w:val="2"/>
        </w:numPr>
        <w:bidi/>
        <w:rPr>
          <w:rFonts w:ascii="Calibri" w:hAnsi="Calibri" w:cs="Calibri"/>
          <w:sz w:val="24"/>
          <w:szCs w:val="24"/>
        </w:rPr>
      </w:pPr>
      <w:r w:rsidRPr="00EC59E4">
        <w:rPr>
          <w:rFonts w:ascii="Calibri" w:hAnsi="Calibri" w:cs="Calibri"/>
          <w:sz w:val="24"/>
          <w:szCs w:val="24"/>
          <w:rtl/>
        </w:rPr>
        <w:t>تقديم المدخلات الفنية والإدارية من خلال المذكرات والعروض والتقارير الدورية لتمكين المتابعة الفعالة واتخاذ القرار</w:t>
      </w:r>
      <w:r w:rsidRPr="00EC59E4">
        <w:rPr>
          <w:rFonts w:ascii="Calibri" w:hAnsi="Calibri" w:cs="Calibri"/>
          <w:sz w:val="24"/>
          <w:szCs w:val="24"/>
        </w:rPr>
        <w:t>.</w:t>
      </w:r>
    </w:p>
    <w:p w14:paraId="60558869" w14:textId="50D65FC7" w:rsidR="00462AAC" w:rsidRPr="00EC59E4" w:rsidRDefault="00462AAC" w:rsidP="00950E68">
      <w:pPr>
        <w:numPr>
          <w:ilvl w:val="0"/>
          <w:numId w:val="2"/>
        </w:numPr>
        <w:bidi/>
        <w:rPr>
          <w:rFonts w:ascii="Calibri" w:hAnsi="Calibri" w:cs="Calibri"/>
          <w:sz w:val="24"/>
          <w:szCs w:val="24"/>
        </w:rPr>
      </w:pPr>
      <w:r w:rsidRPr="00EC59E4">
        <w:rPr>
          <w:rFonts w:ascii="Calibri" w:hAnsi="Calibri" w:cs="Calibri"/>
          <w:sz w:val="24"/>
          <w:szCs w:val="24"/>
          <w:rtl/>
        </w:rPr>
        <w:t xml:space="preserve">ضمان </w:t>
      </w:r>
      <w:r w:rsidR="00950E68" w:rsidRPr="00EC59E4">
        <w:rPr>
          <w:rFonts w:ascii="Calibri" w:hAnsi="Calibri" w:cs="Calibri"/>
          <w:sz w:val="24"/>
          <w:szCs w:val="24"/>
          <w:rtl/>
        </w:rPr>
        <w:t>تنفيذ البرامج المعتمدة، والدعوات لتقديم المقترحات، وقرارات لجنة الإدارة بكفاءة ووفقاً للأولويات المقررة</w:t>
      </w:r>
      <w:r w:rsidR="00950E68" w:rsidRPr="00EC59E4">
        <w:rPr>
          <w:rFonts w:ascii="Calibri" w:hAnsi="Calibri" w:cs="Calibri"/>
          <w:sz w:val="24"/>
          <w:szCs w:val="24"/>
        </w:rPr>
        <w:t>.</w:t>
      </w:r>
    </w:p>
    <w:p w14:paraId="4C5F100A"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إدارة المنح وتنفيذ البرامج</w:t>
      </w:r>
    </w:p>
    <w:p w14:paraId="75F73F0C" w14:textId="77777777" w:rsidR="00462AAC" w:rsidRPr="00EC59E4" w:rsidRDefault="00462AAC" w:rsidP="00462AAC">
      <w:pPr>
        <w:numPr>
          <w:ilvl w:val="0"/>
          <w:numId w:val="3"/>
        </w:numPr>
        <w:bidi/>
        <w:rPr>
          <w:rFonts w:ascii="Calibri" w:hAnsi="Calibri" w:cs="Calibri"/>
          <w:sz w:val="24"/>
          <w:szCs w:val="24"/>
        </w:rPr>
      </w:pPr>
      <w:r w:rsidRPr="00EC59E4">
        <w:rPr>
          <w:rFonts w:ascii="Calibri" w:hAnsi="Calibri" w:cs="Calibri"/>
          <w:sz w:val="24"/>
          <w:szCs w:val="24"/>
          <w:rtl/>
        </w:rPr>
        <w:t>الإشراف على دورة العمل التشغيلية لبرامج المنح المعتمدة، بما في ذلك الإعلان، واستقبال الطلبات، والإجراءات الإدارية</w:t>
      </w:r>
      <w:r w:rsidRPr="00EC59E4">
        <w:rPr>
          <w:rFonts w:ascii="Calibri" w:hAnsi="Calibri" w:cs="Calibri"/>
          <w:sz w:val="24"/>
          <w:szCs w:val="24"/>
        </w:rPr>
        <w:t>.</w:t>
      </w:r>
    </w:p>
    <w:p w14:paraId="293AB362" w14:textId="638B69EA" w:rsidR="00462AAC" w:rsidRPr="00EC59E4" w:rsidRDefault="00462AAC" w:rsidP="00462AAC">
      <w:pPr>
        <w:numPr>
          <w:ilvl w:val="0"/>
          <w:numId w:val="3"/>
        </w:numPr>
        <w:bidi/>
        <w:rPr>
          <w:rFonts w:ascii="Calibri" w:hAnsi="Calibri" w:cs="Calibri"/>
          <w:sz w:val="24"/>
          <w:szCs w:val="24"/>
        </w:rPr>
      </w:pPr>
      <w:r w:rsidRPr="00EC59E4">
        <w:rPr>
          <w:rFonts w:ascii="Calibri" w:hAnsi="Calibri" w:cs="Calibri"/>
          <w:sz w:val="24"/>
          <w:szCs w:val="24"/>
          <w:rtl/>
        </w:rPr>
        <w:lastRenderedPageBreak/>
        <w:t xml:space="preserve">تنسيق عمليات التقييم والمراجعة، بما في ذلك </w:t>
      </w:r>
      <w:r w:rsidR="00950E68" w:rsidRPr="00EC59E4">
        <w:rPr>
          <w:rFonts w:ascii="Calibri" w:hAnsi="Calibri" w:cs="Calibri" w:hint="cs"/>
          <w:sz w:val="24"/>
          <w:szCs w:val="24"/>
          <w:rtl/>
        </w:rPr>
        <w:t>المتابعة الحثيثة مع</w:t>
      </w:r>
      <w:r w:rsidRPr="00EC59E4">
        <w:rPr>
          <w:rFonts w:ascii="Calibri" w:hAnsi="Calibri" w:cs="Calibri"/>
          <w:sz w:val="24"/>
          <w:szCs w:val="24"/>
          <w:rtl/>
        </w:rPr>
        <w:t xml:space="preserve"> اللجان ذات العلاقة</w:t>
      </w:r>
      <w:r w:rsidR="00950E68" w:rsidRPr="00EC59E4">
        <w:rPr>
          <w:rFonts w:ascii="Calibri" w:hAnsi="Calibri" w:cs="Calibri" w:hint="cs"/>
          <w:sz w:val="24"/>
          <w:szCs w:val="24"/>
          <w:rtl/>
        </w:rPr>
        <w:t>.</w:t>
      </w:r>
    </w:p>
    <w:p w14:paraId="4C00928A" w14:textId="0B977BA4" w:rsidR="00462AAC" w:rsidRPr="00EC59E4" w:rsidRDefault="00462AAC" w:rsidP="00462AAC">
      <w:pPr>
        <w:numPr>
          <w:ilvl w:val="0"/>
          <w:numId w:val="3"/>
        </w:numPr>
        <w:bidi/>
        <w:rPr>
          <w:rFonts w:ascii="Calibri" w:hAnsi="Calibri" w:cs="Calibri"/>
          <w:sz w:val="24"/>
          <w:szCs w:val="24"/>
        </w:rPr>
      </w:pPr>
      <w:r w:rsidRPr="00EC59E4">
        <w:rPr>
          <w:rFonts w:ascii="Calibri" w:hAnsi="Calibri" w:cs="Calibri"/>
          <w:sz w:val="24"/>
          <w:szCs w:val="24"/>
          <w:rtl/>
        </w:rPr>
        <w:t xml:space="preserve">مراقبة الجوانب المالية والإدارية لصرف المنح، وضمان </w:t>
      </w:r>
      <w:r w:rsidR="00FE37CD" w:rsidRPr="00EC59E4">
        <w:rPr>
          <w:rFonts w:ascii="Calibri" w:hAnsi="Calibri" w:cs="Calibri"/>
          <w:sz w:val="24"/>
          <w:szCs w:val="24"/>
          <w:rtl/>
        </w:rPr>
        <w:t>التزامها</w:t>
      </w:r>
      <w:r w:rsidR="00FE37CD" w:rsidRPr="00EC59E4">
        <w:rPr>
          <w:rFonts w:ascii="Calibri" w:hAnsi="Calibri" w:cs="Calibri" w:hint="cs"/>
          <w:sz w:val="24"/>
          <w:szCs w:val="24"/>
          <w:rtl/>
        </w:rPr>
        <w:t xml:space="preserve"> </w:t>
      </w:r>
      <w:r w:rsidRPr="00EC59E4">
        <w:rPr>
          <w:rFonts w:ascii="Calibri" w:hAnsi="Calibri" w:cs="Calibri"/>
          <w:sz w:val="24"/>
          <w:szCs w:val="24"/>
          <w:rtl/>
        </w:rPr>
        <w:t>مع الإجراءات المعتمدة</w:t>
      </w:r>
      <w:r w:rsidRPr="00EC59E4">
        <w:rPr>
          <w:rFonts w:ascii="Calibri" w:hAnsi="Calibri" w:cs="Calibri"/>
          <w:sz w:val="24"/>
          <w:szCs w:val="24"/>
        </w:rPr>
        <w:t>.</w:t>
      </w:r>
    </w:p>
    <w:p w14:paraId="4D028D1A" w14:textId="09F36419" w:rsidR="00462AAC" w:rsidRPr="00EC59E4" w:rsidRDefault="00462AAC" w:rsidP="00462AAC">
      <w:pPr>
        <w:numPr>
          <w:ilvl w:val="0"/>
          <w:numId w:val="3"/>
        </w:numPr>
        <w:bidi/>
        <w:rPr>
          <w:rFonts w:ascii="Calibri" w:hAnsi="Calibri" w:cs="Calibri"/>
          <w:sz w:val="24"/>
          <w:szCs w:val="24"/>
        </w:rPr>
      </w:pPr>
      <w:r w:rsidRPr="00EC59E4">
        <w:rPr>
          <w:rFonts w:ascii="Calibri" w:hAnsi="Calibri" w:cs="Calibri"/>
          <w:sz w:val="24"/>
          <w:szCs w:val="24"/>
          <w:rtl/>
        </w:rPr>
        <w:t>قيادة عملية التحول الرقمي</w:t>
      </w:r>
      <w:r w:rsidR="00FE37CD" w:rsidRPr="00EC59E4">
        <w:rPr>
          <w:rFonts w:ascii="Calibri" w:hAnsi="Calibri" w:cs="Calibri" w:hint="cs"/>
          <w:sz w:val="24"/>
          <w:szCs w:val="24"/>
          <w:rtl/>
        </w:rPr>
        <w:t xml:space="preserve"> للصندوق</w:t>
      </w:r>
      <w:r w:rsidRPr="00EC59E4">
        <w:rPr>
          <w:rFonts w:ascii="Calibri" w:hAnsi="Calibri" w:cs="Calibri"/>
          <w:sz w:val="24"/>
          <w:szCs w:val="24"/>
          <w:rtl/>
        </w:rPr>
        <w:t xml:space="preserve"> لتسهيل إجراءات التقديم والتقييم وإعداد التقارير</w:t>
      </w:r>
      <w:r w:rsidRPr="00EC59E4">
        <w:rPr>
          <w:rFonts w:ascii="Calibri" w:hAnsi="Calibri" w:cs="Calibri"/>
          <w:sz w:val="24"/>
          <w:szCs w:val="24"/>
        </w:rPr>
        <w:t>.</w:t>
      </w:r>
    </w:p>
    <w:p w14:paraId="75EBF788" w14:textId="606C4BD4" w:rsidR="00462AAC" w:rsidRPr="00EC59E4" w:rsidRDefault="00462AAC" w:rsidP="00FE37CD">
      <w:pPr>
        <w:numPr>
          <w:ilvl w:val="0"/>
          <w:numId w:val="3"/>
        </w:numPr>
        <w:bidi/>
        <w:rPr>
          <w:rFonts w:ascii="Calibri" w:hAnsi="Calibri" w:cs="Calibri"/>
          <w:sz w:val="24"/>
          <w:szCs w:val="24"/>
        </w:rPr>
      </w:pPr>
      <w:r w:rsidRPr="00EC59E4">
        <w:rPr>
          <w:rFonts w:ascii="Calibri" w:hAnsi="Calibri" w:cs="Calibri"/>
          <w:sz w:val="24"/>
          <w:szCs w:val="24"/>
          <w:rtl/>
        </w:rPr>
        <w:t xml:space="preserve">إعداد وحفظ تقارير ووثائق شاملة، بما فيها تحديثات </w:t>
      </w:r>
      <w:r w:rsidR="00FE37CD" w:rsidRPr="00EC59E4">
        <w:rPr>
          <w:rFonts w:ascii="Calibri" w:hAnsi="Calibri" w:cs="Calibri"/>
          <w:sz w:val="24"/>
          <w:szCs w:val="24"/>
          <w:rtl/>
        </w:rPr>
        <w:t xml:space="preserve">دورية </w:t>
      </w:r>
      <w:r w:rsidRPr="00EC59E4">
        <w:rPr>
          <w:rFonts w:ascii="Calibri" w:hAnsi="Calibri" w:cs="Calibri"/>
          <w:sz w:val="24"/>
          <w:szCs w:val="24"/>
          <w:rtl/>
        </w:rPr>
        <w:t>عن الأنشطة والوضع المالي</w:t>
      </w:r>
      <w:r w:rsidRPr="00EC59E4">
        <w:rPr>
          <w:rFonts w:ascii="Calibri" w:hAnsi="Calibri" w:cs="Calibri"/>
          <w:sz w:val="24"/>
          <w:szCs w:val="24"/>
        </w:rPr>
        <w:t>.</w:t>
      </w:r>
    </w:p>
    <w:p w14:paraId="78841B7B" w14:textId="385C5F4C" w:rsidR="00462AAC" w:rsidRPr="00EC59E4" w:rsidRDefault="00462AAC" w:rsidP="00462AAC">
      <w:pPr>
        <w:numPr>
          <w:ilvl w:val="0"/>
          <w:numId w:val="3"/>
        </w:numPr>
        <w:bidi/>
        <w:rPr>
          <w:rFonts w:ascii="Calibri" w:hAnsi="Calibri" w:cs="Calibri"/>
          <w:sz w:val="24"/>
          <w:szCs w:val="24"/>
        </w:rPr>
      </w:pPr>
      <w:r w:rsidRPr="00EC59E4">
        <w:rPr>
          <w:rFonts w:ascii="Calibri" w:hAnsi="Calibri" w:cs="Calibri"/>
          <w:sz w:val="24"/>
          <w:szCs w:val="24"/>
          <w:rtl/>
        </w:rPr>
        <w:t>تقديم التوصيات لتحسين العمليات والمساهمة في تصميم الدعوات التمويلية بما يعكس الأولويات الوطنية للبحث العلمي</w:t>
      </w:r>
      <w:r w:rsidRPr="00EC59E4">
        <w:rPr>
          <w:rFonts w:ascii="Calibri" w:hAnsi="Calibri" w:cs="Calibri"/>
          <w:sz w:val="24"/>
          <w:szCs w:val="24"/>
        </w:rPr>
        <w:t>.</w:t>
      </w:r>
      <w:r w:rsidR="00FE37CD" w:rsidRPr="00EC59E4">
        <w:rPr>
          <w:rFonts w:ascii="Calibri" w:hAnsi="Calibri" w:cs="Calibri" w:hint="cs"/>
          <w:sz w:val="24"/>
          <w:szCs w:val="24"/>
          <w:rtl/>
        </w:rPr>
        <w:t xml:space="preserve"> </w:t>
      </w:r>
    </w:p>
    <w:p w14:paraId="7F1F4048"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تطوير الشراكات والتواصل مع الجهات المعنية</w:t>
      </w:r>
    </w:p>
    <w:p w14:paraId="6CF1FB12" w14:textId="4268B267" w:rsidR="00462AAC" w:rsidRPr="00EC59E4" w:rsidRDefault="009E79DE" w:rsidP="00462AAC">
      <w:pPr>
        <w:numPr>
          <w:ilvl w:val="0"/>
          <w:numId w:val="4"/>
        </w:numPr>
        <w:bidi/>
        <w:rPr>
          <w:rFonts w:ascii="Calibri" w:hAnsi="Calibri" w:cs="Calibri"/>
          <w:sz w:val="24"/>
          <w:szCs w:val="24"/>
        </w:rPr>
      </w:pPr>
      <w:r>
        <w:rPr>
          <w:rFonts w:ascii="Calibri" w:hAnsi="Calibri" w:cs="Calibri" w:hint="cs"/>
          <w:sz w:val="24"/>
          <w:szCs w:val="24"/>
          <w:rtl/>
        </w:rPr>
        <w:t>تطوير</w:t>
      </w:r>
      <w:r w:rsidR="00462AAC" w:rsidRPr="00EC59E4">
        <w:rPr>
          <w:rFonts w:ascii="Calibri" w:hAnsi="Calibri" w:cs="Calibri"/>
          <w:sz w:val="24"/>
          <w:szCs w:val="24"/>
          <w:rtl/>
        </w:rPr>
        <w:t xml:space="preserve"> علاقات فعّالة مع المؤسسات الأكاديمية والصناعية والجهات الحكومية والمنظمات الدولية</w:t>
      </w:r>
      <w:r w:rsidR="00462AAC" w:rsidRPr="00EC59E4">
        <w:rPr>
          <w:rFonts w:ascii="Calibri" w:hAnsi="Calibri" w:cs="Calibri"/>
          <w:sz w:val="24"/>
          <w:szCs w:val="24"/>
        </w:rPr>
        <w:t>.</w:t>
      </w:r>
    </w:p>
    <w:p w14:paraId="1A39D78E" w14:textId="77777777" w:rsidR="00462AAC" w:rsidRPr="00EC59E4" w:rsidRDefault="00462AAC" w:rsidP="00462AAC">
      <w:pPr>
        <w:numPr>
          <w:ilvl w:val="0"/>
          <w:numId w:val="4"/>
        </w:numPr>
        <w:bidi/>
        <w:rPr>
          <w:rFonts w:ascii="Calibri" w:hAnsi="Calibri" w:cs="Calibri"/>
          <w:sz w:val="24"/>
          <w:szCs w:val="24"/>
        </w:rPr>
      </w:pPr>
      <w:r w:rsidRPr="00EC59E4">
        <w:rPr>
          <w:rFonts w:ascii="Calibri" w:hAnsi="Calibri" w:cs="Calibri"/>
          <w:sz w:val="24"/>
          <w:szCs w:val="24"/>
          <w:rtl/>
        </w:rPr>
        <w:t>اقتراح وإعداد مبادرات وبرامج مشتركة وأطر شراكة بالتنسيق مع الجهات المعنية</w:t>
      </w:r>
      <w:r w:rsidRPr="00EC59E4">
        <w:rPr>
          <w:rFonts w:ascii="Calibri" w:hAnsi="Calibri" w:cs="Calibri"/>
          <w:sz w:val="24"/>
          <w:szCs w:val="24"/>
        </w:rPr>
        <w:t>.</w:t>
      </w:r>
    </w:p>
    <w:p w14:paraId="380F195C" w14:textId="3716B23D" w:rsidR="00462AAC" w:rsidRPr="00EC59E4" w:rsidRDefault="00FE37CD" w:rsidP="00FE37CD">
      <w:pPr>
        <w:numPr>
          <w:ilvl w:val="0"/>
          <w:numId w:val="4"/>
        </w:numPr>
        <w:bidi/>
        <w:rPr>
          <w:rFonts w:ascii="Calibri" w:hAnsi="Calibri" w:cs="Calibri"/>
          <w:sz w:val="24"/>
          <w:szCs w:val="24"/>
        </w:rPr>
      </w:pPr>
      <w:r w:rsidRPr="00EC59E4">
        <w:rPr>
          <w:rFonts w:ascii="Calibri" w:hAnsi="Calibri" w:cs="Calibri"/>
          <w:sz w:val="24"/>
          <w:szCs w:val="24"/>
          <w:rtl/>
        </w:rPr>
        <w:t>تسهيل</w:t>
      </w:r>
      <w:r w:rsidRPr="00EC59E4">
        <w:rPr>
          <w:rFonts w:ascii="Calibri" w:hAnsi="Calibri" w:cs="Calibri" w:hint="cs"/>
          <w:sz w:val="24"/>
          <w:szCs w:val="24"/>
          <w:rtl/>
        </w:rPr>
        <w:t xml:space="preserve"> </w:t>
      </w:r>
      <w:r w:rsidR="00462AAC" w:rsidRPr="00EC59E4">
        <w:rPr>
          <w:rFonts w:ascii="Calibri" w:hAnsi="Calibri" w:cs="Calibri"/>
          <w:sz w:val="24"/>
          <w:szCs w:val="24"/>
          <w:rtl/>
        </w:rPr>
        <w:t>التعاون مع الجامعات والمراكز البحثية والقطاع الخاص لدعم تنفيذ البرامج</w:t>
      </w:r>
      <w:r w:rsidR="00462AAC" w:rsidRPr="00EC59E4">
        <w:rPr>
          <w:rFonts w:ascii="Calibri" w:hAnsi="Calibri" w:cs="Calibri"/>
          <w:sz w:val="24"/>
          <w:szCs w:val="24"/>
        </w:rPr>
        <w:t>.</w:t>
      </w:r>
    </w:p>
    <w:p w14:paraId="364CAFCB" w14:textId="77777777" w:rsidR="00462AAC" w:rsidRPr="00EC59E4" w:rsidRDefault="00462AAC" w:rsidP="00462AAC">
      <w:pPr>
        <w:numPr>
          <w:ilvl w:val="0"/>
          <w:numId w:val="4"/>
        </w:numPr>
        <w:bidi/>
        <w:rPr>
          <w:rFonts w:ascii="Calibri" w:hAnsi="Calibri" w:cs="Calibri"/>
          <w:sz w:val="24"/>
          <w:szCs w:val="24"/>
        </w:rPr>
      </w:pPr>
      <w:r w:rsidRPr="00EC59E4">
        <w:rPr>
          <w:rFonts w:ascii="Calibri" w:hAnsi="Calibri" w:cs="Calibri"/>
          <w:sz w:val="24"/>
          <w:szCs w:val="24"/>
          <w:rtl/>
        </w:rPr>
        <w:t>تنسيق المشاركة في فرص التمويل المشترك والحفاظ على التواصل الفعّال مع الشركاء</w:t>
      </w:r>
      <w:r w:rsidRPr="00EC59E4">
        <w:rPr>
          <w:rFonts w:ascii="Calibri" w:hAnsi="Calibri" w:cs="Calibri"/>
          <w:sz w:val="24"/>
          <w:szCs w:val="24"/>
        </w:rPr>
        <w:t>.</w:t>
      </w:r>
    </w:p>
    <w:p w14:paraId="3700E2A0"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دعم الابتكار وريادة الأعمال</w:t>
      </w:r>
    </w:p>
    <w:p w14:paraId="3802F2D6" w14:textId="77777777" w:rsidR="00462AAC" w:rsidRPr="00EC59E4" w:rsidRDefault="00462AAC" w:rsidP="00462AAC">
      <w:pPr>
        <w:numPr>
          <w:ilvl w:val="0"/>
          <w:numId w:val="5"/>
        </w:numPr>
        <w:bidi/>
        <w:rPr>
          <w:rFonts w:ascii="Calibri" w:hAnsi="Calibri" w:cs="Calibri"/>
          <w:sz w:val="24"/>
          <w:szCs w:val="24"/>
        </w:rPr>
      </w:pPr>
      <w:r w:rsidRPr="00EC59E4">
        <w:rPr>
          <w:rFonts w:ascii="Calibri" w:hAnsi="Calibri" w:cs="Calibri"/>
          <w:sz w:val="24"/>
          <w:szCs w:val="24"/>
          <w:rtl/>
        </w:rPr>
        <w:t>دعم منظومة الابتكار الوطنية من خلال تنفيذ المبادرات المعتمدة والتعاون مع الشركاء في التنفيذ</w:t>
      </w:r>
      <w:r w:rsidRPr="00EC59E4">
        <w:rPr>
          <w:rFonts w:ascii="Calibri" w:hAnsi="Calibri" w:cs="Calibri"/>
          <w:sz w:val="24"/>
          <w:szCs w:val="24"/>
        </w:rPr>
        <w:t>.</w:t>
      </w:r>
    </w:p>
    <w:p w14:paraId="642AC5FF" w14:textId="5F11754D" w:rsidR="00462AAC" w:rsidRPr="00EC59E4" w:rsidRDefault="00462AAC" w:rsidP="00FE37CD">
      <w:pPr>
        <w:numPr>
          <w:ilvl w:val="0"/>
          <w:numId w:val="5"/>
        </w:numPr>
        <w:bidi/>
        <w:rPr>
          <w:rFonts w:ascii="Calibri" w:hAnsi="Calibri" w:cs="Calibri"/>
          <w:sz w:val="24"/>
          <w:szCs w:val="24"/>
        </w:rPr>
      </w:pPr>
      <w:r w:rsidRPr="00EC59E4">
        <w:rPr>
          <w:rFonts w:ascii="Calibri" w:hAnsi="Calibri" w:cs="Calibri"/>
          <w:sz w:val="24"/>
          <w:szCs w:val="24"/>
          <w:rtl/>
        </w:rPr>
        <w:t xml:space="preserve">تطوير </w:t>
      </w:r>
      <w:r w:rsidR="00FE37CD" w:rsidRPr="00EC59E4">
        <w:rPr>
          <w:rFonts w:ascii="Calibri" w:hAnsi="Calibri" w:cs="Calibri"/>
          <w:sz w:val="24"/>
          <w:szCs w:val="24"/>
          <w:rtl/>
        </w:rPr>
        <w:t>وتشغيل البرامج التي تحول البحوث إلى ابتكارات تطبيقية، بما في ذلك نقل التكنولوجيا والتسويق التجاري</w:t>
      </w:r>
      <w:r w:rsidR="00FE37CD" w:rsidRPr="00EC59E4">
        <w:rPr>
          <w:rFonts w:ascii="Calibri" w:hAnsi="Calibri" w:cs="Calibri"/>
          <w:sz w:val="24"/>
          <w:szCs w:val="24"/>
        </w:rPr>
        <w:t>.</w:t>
      </w:r>
      <w:r w:rsidR="00FE37CD" w:rsidRPr="00EC59E4">
        <w:rPr>
          <w:rFonts w:ascii="Calibri" w:hAnsi="Calibri" w:cs="Calibri" w:hint="cs"/>
          <w:sz w:val="24"/>
          <w:szCs w:val="24"/>
          <w:rtl/>
        </w:rPr>
        <w:t xml:space="preserve"> </w:t>
      </w:r>
    </w:p>
    <w:p w14:paraId="57FAA1B3" w14:textId="77777777" w:rsidR="00462AAC" w:rsidRPr="00EC59E4" w:rsidRDefault="00462AAC" w:rsidP="00462AAC">
      <w:pPr>
        <w:numPr>
          <w:ilvl w:val="0"/>
          <w:numId w:val="5"/>
        </w:numPr>
        <w:bidi/>
        <w:rPr>
          <w:rFonts w:ascii="Calibri" w:hAnsi="Calibri" w:cs="Calibri"/>
          <w:sz w:val="24"/>
          <w:szCs w:val="24"/>
        </w:rPr>
      </w:pPr>
      <w:r w:rsidRPr="00EC59E4">
        <w:rPr>
          <w:rFonts w:ascii="Calibri" w:hAnsi="Calibri" w:cs="Calibri"/>
          <w:sz w:val="24"/>
          <w:szCs w:val="24"/>
          <w:rtl/>
        </w:rPr>
        <w:t>الإسهام في بناء القدرات عبر برامج تدريبية وورش عمل وتحديات ابتكارية تستهدف الشركات الناشئة والصغيرة والمتوسطة</w:t>
      </w:r>
      <w:r w:rsidRPr="00EC59E4">
        <w:rPr>
          <w:rFonts w:ascii="Calibri" w:hAnsi="Calibri" w:cs="Calibri"/>
          <w:sz w:val="24"/>
          <w:szCs w:val="24"/>
        </w:rPr>
        <w:t>.</w:t>
      </w:r>
    </w:p>
    <w:p w14:paraId="451A369B" w14:textId="77777777" w:rsidR="00462AAC" w:rsidRPr="00EC59E4" w:rsidRDefault="00462AAC" w:rsidP="00462AAC">
      <w:pPr>
        <w:numPr>
          <w:ilvl w:val="0"/>
          <w:numId w:val="5"/>
        </w:numPr>
        <w:bidi/>
        <w:rPr>
          <w:rFonts w:ascii="Calibri" w:hAnsi="Calibri" w:cs="Calibri"/>
          <w:sz w:val="24"/>
          <w:szCs w:val="24"/>
        </w:rPr>
      </w:pPr>
      <w:r w:rsidRPr="00EC59E4">
        <w:rPr>
          <w:rFonts w:ascii="Calibri" w:hAnsi="Calibri" w:cs="Calibri"/>
          <w:sz w:val="24"/>
          <w:szCs w:val="24"/>
          <w:rtl/>
        </w:rPr>
        <w:t>تنسيق الجهود مع حاضنات ومسرعات الأعمال ومراكز الابتكار لتعزيز البنية التحتية الداعمة</w:t>
      </w:r>
      <w:r w:rsidRPr="00EC59E4">
        <w:rPr>
          <w:rFonts w:ascii="Calibri" w:hAnsi="Calibri" w:cs="Calibri"/>
          <w:sz w:val="24"/>
          <w:szCs w:val="24"/>
        </w:rPr>
        <w:t>.</w:t>
      </w:r>
    </w:p>
    <w:p w14:paraId="19ADA556" w14:textId="77777777" w:rsidR="00462AAC" w:rsidRPr="00EC59E4" w:rsidRDefault="00462AAC" w:rsidP="00462AAC">
      <w:pPr>
        <w:numPr>
          <w:ilvl w:val="0"/>
          <w:numId w:val="5"/>
        </w:numPr>
        <w:bidi/>
        <w:rPr>
          <w:rFonts w:ascii="Calibri" w:hAnsi="Calibri" w:cs="Calibri"/>
          <w:sz w:val="24"/>
          <w:szCs w:val="24"/>
        </w:rPr>
      </w:pPr>
      <w:r w:rsidRPr="00EC59E4">
        <w:rPr>
          <w:rFonts w:ascii="Calibri" w:hAnsi="Calibri" w:cs="Calibri"/>
          <w:sz w:val="24"/>
          <w:szCs w:val="24"/>
          <w:rtl/>
        </w:rPr>
        <w:t>دعم الأعمال المرتبطة بإدارة الملكية الفكرية وتسويقها من خلال إعداد الإجراءات والتنسيق مع المؤسسات الرئيسية وتقديم التوصيات للحوكمة</w:t>
      </w:r>
      <w:r w:rsidRPr="00EC59E4">
        <w:rPr>
          <w:rFonts w:ascii="Calibri" w:hAnsi="Calibri" w:cs="Calibri"/>
          <w:sz w:val="24"/>
          <w:szCs w:val="24"/>
        </w:rPr>
        <w:t>.</w:t>
      </w:r>
    </w:p>
    <w:p w14:paraId="35ACA398" w14:textId="77777777" w:rsidR="00462AAC" w:rsidRPr="00EC59E4" w:rsidRDefault="00462AAC" w:rsidP="00462AAC">
      <w:pPr>
        <w:numPr>
          <w:ilvl w:val="0"/>
          <w:numId w:val="5"/>
        </w:numPr>
        <w:bidi/>
        <w:rPr>
          <w:rFonts w:ascii="Calibri" w:hAnsi="Calibri" w:cs="Calibri"/>
          <w:sz w:val="24"/>
          <w:szCs w:val="24"/>
        </w:rPr>
      </w:pPr>
      <w:r w:rsidRPr="00EC59E4">
        <w:rPr>
          <w:rFonts w:ascii="Calibri" w:hAnsi="Calibri" w:cs="Calibri"/>
          <w:sz w:val="24"/>
          <w:szCs w:val="24"/>
          <w:rtl/>
        </w:rPr>
        <w:t>مواءمة البرامج البحثية مع احتياجات القطاع الصناعي بالتنسيق مع الجهات المعنية واقتراح تعديلات على الدعوات والمبادرات التمويلية</w:t>
      </w:r>
      <w:r w:rsidRPr="00EC59E4">
        <w:rPr>
          <w:rFonts w:ascii="Calibri" w:hAnsi="Calibri" w:cs="Calibri"/>
          <w:sz w:val="24"/>
          <w:szCs w:val="24"/>
        </w:rPr>
        <w:t>.</w:t>
      </w:r>
    </w:p>
    <w:p w14:paraId="6895A5C7" w14:textId="77777777" w:rsidR="00FE37CD" w:rsidRPr="00EC59E4" w:rsidRDefault="00FE37CD" w:rsidP="00462AAC">
      <w:pPr>
        <w:bidi/>
        <w:rPr>
          <w:rFonts w:ascii="Calibri" w:hAnsi="Calibri" w:cs="Calibri"/>
          <w:sz w:val="24"/>
          <w:szCs w:val="24"/>
          <w:rtl/>
        </w:rPr>
      </w:pPr>
    </w:p>
    <w:p w14:paraId="3B0CBF68" w14:textId="7F96787D" w:rsidR="00462AAC" w:rsidRPr="00EC59E4" w:rsidRDefault="00462AAC" w:rsidP="00FE37CD">
      <w:pPr>
        <w:bidi/>
        <w:rPr>
          <w:rFonts w:ascii="Calibri" w:hAnsi="Calibri" w:cs="Calibri"/>
          <w:b/>
          <w:bCs/>
          <w:sz w:val="24"/>
          <w:szCs w:val="24"/>
        </w:rPr>
      </w:pPr>
      <w:r w:rsidRPr="00EC59E4">
        <w:rPr>
          <w:rFonts w:ascii="Calibri" w:hAnsi="Calibri" w:cs="Calibri"/>
          <w:b/>
          <w:bCs/>
          <w:sz w:val="24"/>
          <w:szCs w:val="24"/>
          <w:rtl/>
        </w:rPr>
        <w:t>المؤهلات والخبر</w:t>
      </w:r>
      <w:r w:rsidR="00FE37CD" w:rsidRPr="00EC59E4">
        <w:rPr>
          <w:rFonts w:ascii="Calibri" w:hAnsi="Calibri" w:cs="Calibri" w:hint="cs"/>
          <w:b/>
          <w:bCs/>
          <w:sz w:val="24"/>
          <w:szCs w:val="24"/>
          <w:rtl/>
        </w:rPr>
        <w:t>ات</w:t>
      </w:r>
    </w:p>
    <w:p w14:paraId="7317D3AB"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المؤهل العلمي</w:t>
      </w:r>
    </w:p>
    <w:p w14:paraId="74202D9F" w14:textId="4590F62E" w:rsidR="00462AAC" w:rsidRPr="00EC59E4" w:rsidRDefault="00462AAC" w:rsidP="00462AAC">
      <w:pPr>
        <w:numPr>
          <w:ilvl w:val="0"/>
          <w:numId w:val="6"/>
        </w:numPr>
        <w:bidi/>
        <w:rPr>
          <w:rFonts w:ascii="Calibri" w:hAnsi="Calibri" w:cs="Calibri"/>
          <w:sz w:val="24"/>
          <w:szCs w:val="24"/>
        </w:rPr>
      </w:pPr>
      <w:r w:rsidRPr="00EC59E4">
        <w:rPr>
          <w:rFonts w:ascii="Calibri" w:hAnsi="Calibri" w:cs="Calibri"/>
          <w:sz w:val="24"/>
          <w:szCs w:val="24"/>
          <w:rtl/>
        </w:rPr>
        <w:t>دكتوراه في تخصص علمي من جامعة معترف بها</w:t>
      </w:r>
      <w:r w:rsidRPr="00EC59E4">
        <w:rPr>
          <w:rFonts w:ascii="Calibri" w:hAnsi="Calibri" w:cs="Calibri"/>
          <w:sz w:val="24"/>
          <w:szCs w:val="24"/>
        </w:rPr>
        <w:t>.</w:t>
      </w:r>
    </w:p>
    <w:p w14:paraId="11831930" w14:textId="77777777" w:rsidR="00462AAC" w:rsidRPr="00EC59E4" w:rsidRDefault="00462AAC" w:rsidP="00462AAC">
      <w:pPr>
        <w:numPr>
          <w:ilvl w:val="0"/>
          <w:numId w:val="6"/>
        </w:numPr>
        <w:bidi/>
        <w:rPr>
          <w:rFonts w:ascii="Calibri" w:hAnsi="Calibri" w:cs="Calibri"/>
          <w:sz w:val="24"/>
          <w:szCs w:val="24"/>
        </w:rPr>
      </w:pPr>
      <w:r w:rsidRPr="00EC59E4">
        <w:rPr>
          <w:rFonts w:ascii="Calibri" w:hAnsi="Calibri" w:cs="Calibri"/>
          <w:sz w:val="24"/>
          <w:szCs w:val="24"/>
          <w:rtl/>
        </w:rPr>
        <w:t>خلفية بحثية قوية في مجال العلوم أو التكنولوجيا أو الابتكار</w:t>
      </w:r>
      <w:r w:rsidRPr="00EC59E4">
        <w:rPr>
          <w:rFonts w:ascii="Calibri" w:hAnsi="Calibri" w:cs="Calibri"/>
          <w:sz w:val="24"/>
          <w:szCs w:val="24"/>
        </w:rPr>
        <w:t>.</w:t>
      </w:r>
    </w:p>
    <w:p w14:paraId="6D69F39E" w14:textId="78F0A130" w:rsidR="00462AAC" w:rsidRPr="00EC59E4" w:rsidRDefault="00462AAC" w:rsidP="00FE37CD">
      <w:pPr>
        <w:numPr>
          <w:ilvl w:val="0"/>
          <w:numId w:val="6"/>
        </w:numPr>
        <w:bidi/>
        <w:rPr>
          <w:rFonts w:ascii="Calibri" w:hAnsi="Calibri" w:cs="Calibri"/>
          <w:sz w:val="24"/>
          <w:szCs w:val="24"/>
        </w:rPr>
      </w:pPr>
      <w:r w:rsidRPr="00EC59E4">
        <w:rPr>
          <w:rFonts w:ascii="Calibri" w:hAnsi="Calibri" w:cs="Calibri"/>
          <w:sz w:val="24"/>
          <w:szCs w:val="24"/>
          <w:rtl/>
        </w:rPr>
        <w:t>سجل</w:t>
      </w:r>
      <w:r w:rsidR="00FE37CD" w:rsidRPr="00EC59E4">
        <w:rPr>
          <w:rFonts w:ascii="Calibri" w:hAnsi="Calibri" w:cs="Calibri" w:hint="cs"/>
          <w:sz w:val="24"/>
          <w:szCs w:val="24"/>
          <w:rtl/>
        </w:rPr>
        <w:t xml:space="preserve"> بحثي</w:t>
      </w:r>
      <w:r w:rsidRPr="00EC59E4">
        <w:rPr>
          <w:rFonts w:ascii="Calibri" w:hAnsi="Calibri" w:cs="Calibri"/>
          <w:sz w:val="24"/>
          <w:szCs w:val="24"/>
          <w:rtl/>
        </w:rPr>
        <w:t xml:space="preserve"> </w:t>
      </w:r>
      <w:r w:rsidR="00FE37CD" w:rsidRPr="00EC59E4">
        <w:rPr>
          <w:rFonts w:ascii="Calibri" w:hAnsi="Calibri" w:cs="Calibri"/>
          <w:sz w:val="24"/>
          <w:szCs w:val="24"/>
          <w:rtl/>
        </w:rPr>
        <w:t>جيد متمثل في أبحاث منشورة في مجلات محكّمة و/أو براءات اختراع مسجلة، بنتاج إجمالي لا يقل عن 5 أعمال خلال السنوات الخمس الماضية</w:t>
      </w:r>
      <w:r w:rsidR="00FE37CD" w:rsidRPr="00EC59E4">
        <w:rPr>
          <w:rFonts w:ascii="Calibri" w:hAnsi="Calibri" w:cs="Calibri"/>
          <w:sz w:val="24"/>
          <w:szCs w:val="24"/>
        </w:rPr>
        <w:t>.</w:t>
      </w:r>
      <w:r w:rsidR="00FE37CD" w:rsidRPr="00EC59E4">
        <w:rPr>
          <w:rFonts w:ascii="Calibri" w:hAnsi="Calibri" w:cs="Calibri" w:hint="cs"/>
          <w:sz w:val="24"/>
          <w:szCs w:val="24"/>
          <w:rtl/>
        </w:rPr>
        <w:t xml:space="preserve"> </w:t>
      </w:r>
    </w:p>
    <w:p w14:paraId="14B3E28C" w14:textId="77777777" w:rsidR="00462AAC" w:rsidRPr="00EC59E4" w:rsidRDefault="00462AAC" w:rsidP="00462AAC">
      <w:pPr>
        <w:numPr>
          <w:ilvl w:val="0"/>
          <w:numId w:val="6"/>
        </w:numPr>
        <w:bidi/>
        <w:rPr>
          <w:rFonts w:ascii="Calibri" w:hAnsi="Calibri" w:cs="Calibri"/>
          <w:sz w:val="24"/>
          <w:szCs w:val="24"/>
        </w:rPr>
      </w:pPr>
      <w:r w:rsidRPr="00EC59E4">
        <w:rPr>
          <w:rFonts w:ascii="Calibri" w:hAnsi="Calibri" w:cs="Calibri"/>
          <w:sz w:val="24"/>
          <w:szCs w:val="24"/>
          <w:rtl/>
        </w:rPr>
        <w:t>يُفضل من يحمل رتبة أستاذ دكتور</w:t>
      </w:r>
      <w:r w:rsidRPr="00EC59E4">
        <w:rPr>
          <w:rFonts w:ascii="Calibri" w:hAnsi="Calibri" w:cs="Calibri"/>
          <w:sz w:val="24"/>
          <w:szCs w:val="24"/>
        </w:rPr>
        <w:t>.</w:t>
      </w:r>
    </w:p>
    <w:p w14:paraId="5406C8EF"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الخبرة العملية</w:t>
      </w:r>
    </w:p>
    <w:p w14:paraId="696CA585" w14:textId="228D469E" w:rsidR="00462AAC" w:rsidRPr="00A40C99" w:rsidRDefault="009E79DE" w:rsidP="00A40C99">
      <w:pPr>
        <w:numPr>
          <w:ilvl w:val="0"/>
          <w:numId w:val="7"/>
        </w:numPr>
        <w:bidi/>
        <w:rPr>
          <w:rFonts w:ascii="Calibri" w:hAnsi="Calibri" w:cs="Calibri"/>
          <w:sz w:val="24"/>
          <w:szCs w:val="24"/>
        </w:rPr>
      </w:pPr>
      <w:r w:rsidRPr="00A40C99">
        <w:rPr>
          <w:rFonts w:ascii="Calibri" w:hAnsi="Calibri" w:cs="Calibri"/>
          <w:sz w:val="24"/>
          <w:szCs w:val="24"/>
          <w:rtl/>
        </w:rPr>
        <w:lastRenderedPageBreak/>
        <w:t xml:space="preserve">خبرة لا تقل عن </w:t>
      </w:r>
      <w:r w:rsidR="00A40C99" w:rsidRPr="00A40C99">
        <w:rPr>
          <w:rFonts w:ascii="Calibri" w:hAnsi="Calibri" w:cs="Calibri" w:hint="cs"/>
          <w:sz w:val="24"/>
          <w:szCs w:val="24"/>
          <w:rtl/>
        </w:rPr>
        <w:t>10</w:t>
      </w:r>
      <w:r w:rsidRPr="00A40C99">
        <w:rPr>
          <w:rFonts w:ascii="Calibri" w:hAnsi="Calibri" w:cs="Calibri"/>
          <w:sz w:val="24"/>
          <w:szCs w:val="24"/>
          <w:rtl/>
        </w:rPr>
        <w:t xml:space="preserve"> سنوات</w:t>
      </w:r>
      <w:r w:rsidR="00A40C99" w:rsidRPr="00A40C99">
        <w:rPr>
          <w:rFonts w:ascii="Calibri" w:hAnsi="Calibri" w:cs="Calibri" w:hint="cs"/>
          <w:sz w:val="24"/>
          <w:szCs w:val="24"/>
          <w:rtl/>
        </w:rPr>
        <w:t xml:space="preserve"> بعد الحصول على شهادة الدكتوراه، منها 4 سنوات في مواقع قيادية </w:t>
      </w:r>
      <w:r w:rsidRPr="00A40C99">
        <w:rPr>
          <w:rFonts w:ascii="Calibri" w:hAnsi="Calibri" w:cs="Calibri"/>
          <w:sz w:val="24"/>
          <w:szCs w:val="24"/>
          <w:rtl/>
        </w:rPr>
        <w:t xml:space="preserve">في إدارة البحث العلمي، </w:t>
      </w:r>
      <w:r w:rsidR="00A40C99">
        <w:rPr>
          <w:rFonts w:ascii="Calibri" w:hAnsi="Calibri" w:cs="Calibri" w:hint="cs"/>
          <w:sz w:val="24"/>
          <w:szCs w:val="24"/>
          <w:rtl/>
        </w:rPr>
        <w:t>أ</w:t>
      </w:r>
      <w:r w:rsidRPr="00A40C99">
        <w:rPr>
          <w:rFonts w:ascii="Calibri" w:hAnsi="Calibri" w:cs="Calibri"/>
          <w:sz w:val="24"/>
          <w:szCs w:val="24"/>
          <w:rtl/>
        </w:rPr>
        <w:t>و</w:t>
      </w:r>
      <w:r w:rsidR="00A40C99">
        <w:rPr>
          <w:rFonts w:ascii="Calibri" w:hAnsi="Calibri" w:cs="Calibri" w:hint="cs"/>
          <w:sz w:val="24"/>
          <w:szCs w:val="24"/>
          <w:rtl/>
        </w:rPr>
        <w:t xml:space="preserve"> </w:t>
      </w:r>
      <w:r w:rsidRPr="00A40C99">
        <w:rPr>
          <w:rFonts w:ascii="Calibri" w:hAnsi="Calibri" w:cs="Calibri"/>
          <w:sz w:val="24"/>
          <w:szCs w:val="24"/>
          <w:rtl/>
        </w:rPr>
        <w:t xml:space="preserve">الإدارة العلمية، </w:t>
      </w:r>
      <w:r w:rsidR="00A40C99">
        <w:rPr>
          <w:rFonts w:ascii="Calibri" w:hAnsi="Calibri" w:cs="Calibri" w:hint="cs"/>
          <w:sz w:val="24"/>
          <w:szCs w:val="24"/>
          <w:rtl/>
        </w:rPr>
        <w:t>أ</w:t>
      </w:r>
      <w:r w:rsidRPr="00A40C99">
        <w:rPr>
          <w:rFonts w:ascii="Calibri" w:hAnsi="Calibri" w:cs="Calibri"/>
          <w:sz w:val="24"/>
          <w:szCs w:val="24"/>
          <w:rtl/>
        </w:rPr>
        <w:t>و</w:t>
      </w:r>
      <w:r w:rsidR="00A40C99">
        <w:rPr>
          <w:rFonts w:ascii="Calibri" w:hAnsi="Calibri" w:cs="Calibri" w:hint="cs"/>
          <w:sz w:val="24"/>
          <w:szCs w:val="24"/>
          <w:rtl/>
        </w:rPr>
        <w:t xml:space="preserve"> </w:t>
      </w:r>
      <w:r w:rsidR="00A40C99" w:rsidRPr="00A40C99">
        <w:rPr>
          <w:rFonts w:ascii="Calibri" w:hAnsi="Calibri" w:cs="Calibri"/>
          <w:sz w:val="24"/>
          <w:szCs w:val="24"/>
          <w:rtl/>
        </w:rPr>
        <w:t xml:space="preserve">إدارة </w:t>
      </w:r>
      <w:r w:rsidRPr="00A40C99">
        <w:rPr>
          <w:rFonts w:ascii="Calibri" w:hAnsi="Calibri" w:cs="Calibri"/>
          <w:sz w:val="24"/>
          <w:szCs w:val="24"/>
          <w:rtl/>
        </w:rPr>
        <w:t>برامج الابتكار</w:t>
      </w:r>
      <w:r w:rsidR="00A40C99">
        <w:rPr>
          <w:rFonts w:ascii="Calibri" w:hAnsi="Calibri" w:cs="Calibri" w:hint="cs"/>
          <w:sz w:val="24"/>
          <w:szCs w:val="24"/>
          <w:rtl/>
        </w:rPr>
        <w:t>، أو</w:t>
      </w:r>
      <w:r w:rsidR="00462AAC" w:rsidRPr="00A40C99">
        <w:rPr>
          <w:rFonts w:ascii="Calibri" w:hAnsi="Calibri" w:cs="Calibri"/>
          <w:sz w:val="24"/>
          <w:szCs w:val="24"/>
          <w:rtl/>
        </w:rPr>
        <w:t xml:space="preserve"> رئاسة برامج بحثية</w:t>
      </w:r>
      <w:r w:rsidR="00A40C99">
        <w:rPr>
          <w:rFonts w:ascii="Calibri" w:hAnsi="Calibri" w:cs="Calibri" w:hint="cs"/>
          <w:sz w:val="24"/>
          <w:szCs w:val="24"/>
          <w:rtl/>
        </w:rPr>
        <w:t>،</w:t>
      </w:r>
      <w:r w:rsidR="00462AAC" w:rsidRPr="00A40C99">
        <w:rPr>
          <w:rFonts w:ascii="Calibri" w:hAnsi="Calibri" w:cs="Calibri"/>
          <w:sz w:val="24"/>
          <w:szCs w:val="24"/>
          <w:rtl/>
        </w:rPr>
        <w:t xml:space="preserve"> أو إدارة محافظ منح</w:t>
      </w:r>
      <w:r w:rsidR="00A40C99">
        <w:rPr>
          <w:rFonts w:ascii="Calibri" w:hAnsi="Calibri" w:cs="Calibri" w:hint="cs"/>
          <w:sz w:val="24"/>
          <w:szCs w:val="24"/>
          <w:rtl/>
        </w:rPr>
        <w:t xml:space="preserve"> بحثية، </w:t>
      </w:r>
      <w:r w:rsidR="00A40C99" w:rsidRPr="00A40C99">
        <w:rPr>
          <w:rFonts w:ascii="Calibri" w:hAnsi="Calibri" w:cs="Calibri" w:hint="cs"/>
          <w:sz w:val="24"/>
          <w:szCs w:val="24"/>
          <w:rtl/>
        </w:rPr>
        <w:t>أو</w:t>
      </w:r>
      <w:r w:rsidR="00462AAC" w:rsidRPr="00A40C99">
        <w:rPr>
          <w:rFonts w:ascii="Calibri" w:hAnsi="Calibri" w:cs="Calibri"/>
          <w:sz w:val="24"/>
          <w:szCs w:val="24"/>
          <w:rtl/>
        </w:rPr>
        <w:t xml:space="preserve"> قيادة مبادرات علمية أو ابتكارية</w:t>
      </w:r>
      <w:r w:rsidR="00462AAC" w:rsidRPr="00A40C99">
        <w:rPr>
          <w:rFonts w:ascii="Calibri" w:hAnsi="Calibri" w:cs="Calibri"/>
          <w:sz w:val="24"/>
          <w:szCs w:val="24"/>
        </w:rPr>
        <w:t>.</w:t>
      </w:r>
    </w:p>
    <w:p w14:paraId="0816D6E8" w14:textId="77777777" w:rsidR="00462AAC" w:rsidRPr="00EC59E4" w:rsidRDefault="00462AAC" w:rsidP="00462AAC">
      <w:pPr>
        <w:numPr>
          <w:ilvl w:val="0"/>
          <w:numId w:val="7"/>
        </w:numPr>
        <w:bidi/>
        <w:rPr>
          <w:rFonts w:ascii="Calibri" w:hAnsi="Calibri" w:cs="Calibri"/>
          <w:sz w:val="24"/>
          <w:szCs w:val="24"/>
        </w:rPr>
      </w:pPr>
      <w:r w:rsidRPr="00EC59E4">
        <w:rPr>
          <w:rFonts w:ascii="Calibri" w:hAnsi="Calibri" w:cs="Calibri"/>
          <w:sz w:val="24"/>
          <w:szCs w:val="24"/>
          <w:rtl/>
        </w:rPr>
        <w:t>خب</w:t>
      </w:r>
      <w:bookmarkStart w:id="0" w:name="_GoBack"/>
      <w:bookmarkEnd w:id="0"/>
      <w:r w:rsidRPr="00EC59E4">
        <w:rPr>
          <w:rFonts w:ascii="Calibri" w:hAnsi="Calibri" w:cs="Calibri"/>
          <w:sz w:val="24"/>
          <w:szCs w:val="24"/>
          <w:rtl/>
        </w:rPr>
        <w:t>رة في العمل مع شركاء صناعيين أو تطبيق نتائج الأبحاث في البيئة الصناعية، بما في ذلك البحوث المشتركة أو تسويق الابتكار</w:t>
      </w:r>
      <w:r w:rsidRPr="00EC59E4">
        <w:rPr>
          <w:rFonts w:ascii="Calibri" w:hAnsi="Calibri" w:cs="Calibri"/>
          <w:sz w:val="24"/>
          <w:szCs w:val="24"/>
        </w:rPr>
        <w:t>.</w:t>
      </w:r>
    </w:p>
    <w:p w14:paraId="6F3F31DC" w14:textId="77777777" w:rsidR="00462AAC" w:rsidRPr="00EC59E4" w:rsidRDefault="00462AAC" w:rsidP="00462AAC">
      <w:pPr>
        <w:numPr>
          <w:ilvl w:val="0"/>
          <w:numId w:val="7"/>
        </w:numPr>
        <w:bidi/>
        <w:rPr>
          <w:rFonts w:ascii="Calibri" w:hAnsi="Calibri" w:cs="Calibri"/>
          <w:sz w:val="24"/>
          <w:szCs w:val="24"/>
        </w:rPr>
      </w:pPr>
      <w:r w:rsidRPr="00EC59E4">
        <w:rPr>
          <w:rFonts w:ascii="Calibri" w:hAnsi="Calibri" w:cs="Calibri"/>
          <w:sz w:val="24"/>
          <w:szCs w:val="24"/>
          <w:rtl/>
        </w:rPr>
        <w:t>خبرة مثبتة في إدارة موازنات بحثية ومحافظ منح كبيرة، بما يشمل تقييم المشاريع وقياس الأثر</w:t>
      </w:r>
      <w:r w:rsidRPr="00EC59E4">
        <w:rPr>
          <w:rFonts w:ascii="Calibri" w:hAnsi="Calibri" w:cs="Calibri"/>
          <w:sz w:val="24"/>
          <w:szCs w:val="24"/>
        </w:rPr>
        <w:t>.</w:t>
      </w:r>
    </w:p>
    <w:p w14:paraId="6668ABDF" w14:textId="77777777" w:rsidR="00462AAC" w:rsidRPr="00EC59E4" w:rsidRDefault="00462AAC" w:rsidP="00462AAC">
      <w:pPr>
        <w:numPr>
          <w:ilvl w:val="0"/>
          <w:numId w:val="7"/>
        </w:numPr>
        <w:bidi/>
        <w:rPr>
          <w:rFonts w:ascii="Calibri" w:hAnsi="Calibri" w:cs="Calibri"/>
          <w:sz w:val="24"/>
          <w:szCs w:val="24"/>
        </w:rPr>
      </w:pPr>
      <w:r w:rsidRPr="00EC59E4">
        <w:rPr>
          <w:rFonts w:ascii="Calibri" w:hAnsi="Calibri" w:cs="Calibri"/>
          <w:sz w:val="24"/>
          <w:szCs w:val="24"/>
          <w:rtl/>
        </w:rPr>
        <w:t>خبرة مثبتة في وضع سياسات البحث أو الابتكار وإدارة برامج تمويل واسعة النطاق</w:t>
      </w:r>
      <w:r w:rsidRPr="00EC59E4">
        <w:rPr>
          <w:rFonts w:ascii="Calibri" w:hAnsi="Calibri" w:cs="Calibri"/>
          <w:sz w:val="24"/>
          <w:szCs w:val="24"/>
        </w:rPr>
        <w:t>.</w:t>
      </w:r>
    </w:p>
    <w:p w14:paraId="58967A07" w14:textId="77777777" w:rsidR="00462AAC" w:rsidRPr="00EC59E4" w:rsidRDefault="00462AAC" w:rsidP="00462AAC">
      <w:pPr>
        <w:numPr>
          <w:ilvl w:val="0"/>
          <w:numId w:val="7"/>
        </w:numPr>
        <w:bidi/>
        <w:rPr>
          <w:rFonts w:ascii="Calibri" w:hAnsi="Calibri" w:cs="Calibri"/>
          <w:sz w:val="24"/>
          <w:szCs w:val="24"/>
        </w:rPr>
      </w:pPr>
      <w:r w:rsidRPr="00EC59E4">
        <w:rPr>
          <w:rFonts w:ascii="Calibri" w:hAnsi="Calibri" w:cs="Calibri"/>
          <w:sz w:val="24"/>
          <w:szCs w:val="24"/>
          <w:rtl/>
        </w:rPr>
        <w:t>معرفة معمّقة بدور العلوم والابتكار في التنمية الوطنية</w:t>
      </w:r>
      <w:r w:rsidRPr="00EC59E4">
        <w:rPr>
          <w:rFonts w:ascii="Calibri" w:hAnsi="Calibri" w:cs="Calibri"/>
          <w:sz w:val="24"/>
          <w:szCs w:val="24"/>
        </w:rPr>
        <w:t>.</w:t>
      </w:r>
    </w:p>
    <w:p w14:paraId="1FD44D97" w14:textId="2A200B51" w:rsidR="00462AAC" w:rsidRPr="00EC59E4" w:rsidRDefault="00EC59E4" w:rsidP="00462AAC">
      <w:pPr>
        <w:bidi/>
        <w:rPr>
          <w:rFonts w:ascii="Calibri" w:hAnsi="Calibri" w:cs="Calibri"/>
          <w:b/>
          <w:bCs/>
          <w:sz w:val="24"/>
          <w:szCs w:val="24"/>
        </w:rPr>
      </w:pPr>
      <w:r w:rsidRPr="00EC59E4">
        <w:rPr>
          <w:rFonts w:ascii="Calibri" w:hAnsi="Calibri" w:cs="Calibri" w:hint="cs"/>
          <w:b/>
          <w:bCs/>
          <w:sz w:val="24"/>
          <w:szCs w:val="24"/>
          <w:rtl/>
        </w:rPr>
        <w:t>اللغات</w:t>
      </w:r>
    </w:p>
    <w:p w14:paraId="2EB154AD" w14:textId="77777777" w:rsidR="00462AAC" w:rsidRPr="00EC59E4" w:rsidRDefault="00462AAC" w:rsidP="00462AAC">
      <w:pPr>
        <w:numPr>
          <w:ilvl w:val="0"/>
          <w:numId w:val="8"/>
        </w:numPr>
        <w:bidi/>
        <w:rPr>
          <w:rFonts w:ascii="Calibri" w:hAnsi="Calibri" w:cs="Calibri"/>
          <w:sz w:val="24"/>
          <w:szCs w:val="24"/>
        </w:rPr>
      </w:pPr>
      <w:r w:rsidRPr="00EC59E4">
        <w:rPr>
          <w:rFonts w:ascii="Calibri" w:hAnsi="Calibri" w:cs="Calibri"/>
          <w:sz w:val="24"/>
          <w:szCs w:val="24"/>
          <w:rtl/>
        </w:rPr>
        <w:t>إجادة تامة للغتين العربية والإنجليزية قراءة وكتابة ومحادثة</w:t>
      </w:r>
      <w:r w:rsidRPr="00EC59E4">
        <w:rPr>
          <w:rFonts w:ascii="Calibri" w:hAnsi="Calibri" w:cs="Calibri"/>
          <w:sz w:val="24"/>
          <w:szCs w:val="24"/>
        </w:rPr>
        <w:t>.</w:t>
      </w:r>
    </w:p>
    <w:p w14:paraId="640A3AE0" w14:textId="77777777" w:rsidR="00462AAC" w:rsidRPr="00EC59E4" w:rsidRDefault="00462AAC" w:rsidP="00462AAC">
      <w:pPr>
        <w:numPr>
          <w:ilvl w:val="0"/>
          <w:numId w:val="8"/>
        </w:numPr>
        <w:bidi/>
        <w:rPr>
          <w:rFonts w:ascii="Calibri" w:hAnsi="Calibri" w:cs="Calibri"/>
          <w:sz w:val="24"/>
          <w:szCs w:val="24"/>
        </w:rPr>
      </w:pPr>
      <w:r w:rsidRPr="00EC59E4">
        <w:rPr>
          <w:rFonts w:ascii="Calibri" w:hAnsi="Calibri" w:cs="Calibri"/>
          <w:sz w:val="24"/>
          <w:szCs w:val="24"/>
          <w:rtl/>
        </w:rPr>
        <w:t>القدرة على التعبير بوضوح عن المفاهيم العلمية والسياسات بكلا اللغتين</w:t>
      </w:r>
      <w:r w:rsidRPr="00EC59E4">
        <w:rPr>
          <w:rFonts w:ascii="Calibri" w:hAnsi="Calibri" w:cs="Calibri"/>
          <w:sz w:val="24"/>
          <w:szCs w:val="24"/>
        </w:rPr>
        <w:t>.</w:t>
      </w:r>
    </w:p>
    <w:p w14:paraId="77818EE5" w14:textId="77777777" w:rsidR="00462AAC" w:rsidRPr="00EC59E4" w:rsidRDefault="00462AAC" w:rsidP="00462AAC">
      <w:pPr>
        <w:numPr>
          <w:ilvl w:val="0"/>
          <w:numId w:val="8"/>
        </w:numPr>
        <w:bidi/>
        <w:rPr>
          <w:rFonts w:ascii="Calibri" w:hAnsi="Calibri" w:cs="Calibri"/>
          <w:sz w:val="24"/>
          <w:szCs w:val="24"/>
        </w:rPr>
      </w:pPr>
      <w:r w:rsidRPr="00EC59E4">
        <w:rPr>
          <w:rFonts w:ascii="Calibri" w:hAnsi="Calibri" w:cs="Calibri"/>
          <w:sz w:val="24"/>
          <w:szCs w:val="24"/>
          <w:rtl/>
        </w:rPr>
        <w:t>مهارات ممتازة في الاتصال والعرض بهدف التوعية والتفاوض على الشراكات</w:t>
      </w:r>
      <w:r w:rsidRPr="00EC59E4">
        <w:rPr>
          <w:rFonts w:ascii="Calibri" w:hAnsi="Calibri" w:cs="Calibri"/>
          <w:sz w:val="24"/>
          <w:szCs w:val="24"/>
        </w:rPr>
        <w:t>.</w:t>
      </w:r>
    </w:p>
    <w:p w14:paraId="78B4E986" w14:textId="77777777" w:rsidR="00EC59E4" w:rsidRDefault="00EC59E4" w:rsidP="00462AAC">
      <w:pPr>
        <w:bidi/>
        <w:rPr>
          <w:rFonts w:ascii="Calibri" w:hAnsi="Calibri" w:cs="Calibri"/>
          <w:b/>
          <w:bCs/>
          <w:sz w:val="24"/>
          <w:szCs w:val="24"/>
          <w:rtl/>
        </w:rPr>
      </w:pPr>
    </w:p>
    <w:p w14:paraId="4053DA22" w14:textId="767EC768" w:rsidR="00462AAC" w:rsidRPr="00EC59E4" w:rsidRDefault="00462AAC" w:rsidP="00EC59E4">
      <w:pPr>
        <w:bidi/>
        <w:rPr>
          <w:rFonts w:ascii="Calibri" w:hAnsi="Calibri" w:cs="Calibri"/>
          <w:b/>
          <w:bCs/>
          <w:sz w:val="24"/>
          <w:szCs w:val="24"/>
        </w:rPr>
      </w:pPr>
      <w:r w:rsidRPr="00EC59E4">
        <w:rPr>
          <w:rFonts w:ascii="Calibri" w:hAnsi="Calibri" w:cs="Calibri"/>
          <w:b/>
          <w:bCs/>
          <w:sz w:val="24"/>
          <w:szCs w:val="24"/>
          <w:rtl/>
        </w:rPr>
        <w:t>الكفاءات ومهارات القيادة</w:t>
      </w:r>
    </w:p>
    <w:p w14:paraId="6BE41667"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الرؤية الاستراتيجية والتخطيط</w:t>
      </w:r>
    </w:p>
    <w:p w14:paraId="283C5545" w14:textId="77777777" w:rsidR="00462AAC" w:rsidRPr="00EC59E4" w:rsidRDefault="00462AAC" w:rsidP="00462AAC">
      <w:pPr>
        <w:numPr>
          <w:ilvl w:val="0"/>
          <w:numId w:val="9"/>
        </w:numPr>
        <w:bidi/>
        <w:rPr>
          <w:rFonts w:ascii="Calibri" w:hAnsi="Calibri" w:cs="Calibri"/>
          <w:sz w:val="24"/>
          <w:szCs w:val="24"/>
        </w:rPr>
      </w:pPr>
      <w:r w:rsidRPr="00EC59E4">
        <w:rPr>
          <w:rFonts w:ascii="Calibri" w:hAnsi="Calibri" w:cs="Calibri"/>
          <w:sz w:val="24"/>
          <w:szCs w:val="24"/>
          <w:rtl/>
        </w:rPr>
        <w:t>القدرة على وضع رؤية واضحة للبحث العلمي والابتكار على المستوى الوطني والتواصل بشأنها</w:t>
      </w:r>
      <w:r w:rsidRPr="00EC59E4">
        <w:rPr>
          <w:rFonts w:ascii="Calibri" w:hAnsi="Calibri" w:cs="Calibri"/>
          <w:sz w:val="24"/>
          <w:szCs w:val="24"/>
        </w:rPr>
        <w:t>.</w:t>
      </w:r>
    </w:p>
    <w:p w14:paraId="2DA0089E" w14:textId="77777777" w:rsidR="00462AAC" w:rsidRPr="00EC59E4" w:rsidRDefault="00462AAC" w:rsidP="00462AAC">
      <w:pPr>
        <w:numPr>
          <w:ilvl w:val="0"/>
          <w:numId w:val="9"/>
        </w:numPr>
        <w:bidi/>
        <w:rPr>
          <w:rFonts w:ascii="Calibri" w:hAnsi="Calibri" w:cs="Calibri"/>
          <w:sz w:val="24"/>
          <w:szCs w:val="24"/>
        </w:rPr>
      </w:pPr>
      <w:r w:rsidRPr="00EC59E4">
        <w:rPr>
          <w:rFonts w:ascii="Calibri" w:hAnsi="Calibri" w:cs="Calibri"/>
          <w:sz w:val="24"/>
          <w:szCs w:val="24"/>
          <w:rtl/>
        </w:rPr>
        <w:t>مهارة في التخطيط بعيد المدى، وتحديد الأهداف، ومواءمة البرامج مع التوجهات العامة</w:t>
      </w:r>
      <w:r w:rsidRPr="00EC59E4">
        <w:rPr>
          <w:rFonts w:ascii="Calibri" w:hAnsi="Calibri" w:cs="Calibri"/>
          <w:sz w:val="24"/>
          <w:szCs w:val="24"/>
        </w:rPr>
        <w:t>.</w:t>
      </w:r>
    </w:p>
    <w:p w14:paraId="6F7752FD" w14:textId="77777777" w:rsidR="00462AAC" w:rsidRPr="00EC59E4" w:rsidRDefault="00462AAC" w:rsidP="00462AAC">
      <w:pPr>
        <w:numPr>
          <w:ilvl w:val="0"/>
          <w:numId w:val="9"/>
        </w:numPr>
        <w:bidi/>
        <w:rPr>
          <w:rFonts w:ascii="Calibri" w:hAnsi="Calibri" w:cs="Calibri"/>
          <w:sz w:val="24"/>
          <w:szCs w:val="24"/>
        </w:rPr>
      </w:pPr>
      <w:r w:rsidRPr="00EC59E4">
        <w:rPr>
          <w:rFonts w:ascii="Calibri" w:hAnsi="Calibri" w:cs="Calibri"/>
          <w:sz w:val="24"/>
          <w:szCs w:val="24"/>
          <w:rtl/>
        </w:rPr>
        <w:t>فهم التوجهات العالمية في البحث والابتكار ومقارنتها مع أفضل الممارسات</w:t>
      </w:r>
      <w:r w:rsidRPr="00EC59E4">
        <w:rPr>
          <w:rFonts w:ascii="Calibri" w:hAnsi="Calibri" w:cs="Calibri"/>
          <w:sz w:val="24"/>
          <w:szCs w:val="24"/>
        </w:rPr>
        <w:t>.</w:t>
      </w:r>
    </w:p>
    <w:p w14:paraId="4FB79996"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الكفاءة العلمية والتقنية</w:t>
      </w:r>
    </w:p>
    <w:p w14:paraId="518BFC10" w14:textId="77777777" w:rsidR="00462AAC" w:rsidRPr="00EC59E4" w:rsidRDefault="00462AAC" w:rsidP="00462AAC">
      <w:pPr>
        <w:numPr>
          <w:ilvl w:val="0"/>
          <w:numId w:val="10"/>
        </w:numPr>
        <w:bidi/>
        <w:rPr>
          <w:rFonts w:ascii="Calibri" w:hAnsi="Calibri" w:cs="Calibri"/>
          <w:sz w:val="24"/>
          <w:szCs w:val="24"/>
        </w:rPr>
      </w:pPr>
      <w:r w:rsidRPr="00EC59E4">
        <w:rPr>
          <w:rFonts w:ascii="Calibri" w:hAnsi="Calibri" w:cs="Calibri"/>
          <w:sz w:val="24"/>
          <w:szCs w:val="24"/>
          <w:rtl/>
        </w:rPr>
        <w:t>معرفة عميقة بعمليات البحث العلمي في مختلف التخصصات</w:t>
      </w:r>
      <w:r w:rsidRPr="00EC59E4">
        <w:rPr>
          <w:rFonts w:ascii="Calibri" w:hAnsi="Calibri" w:cs="Calibri"/>
          <w:sz w:val="24"/>
          <w:szCs w:val="24"/>
        </w:rPr>
        <w:t>.</w:t>
      </w:r>
    </w:p>
    <w:p w14:paraId="0251D339" w14:textId="77777777" w:rsidR="00462AAC" w:rsidRPr="00EC59E4" w:rsidRDefault="00462AAC" w:rsidP="00462AAC">
      <w:pPr>
        <w:numPr>
          <w:ilvl w:val="0"/>
          <w:numId w:val="10"/>
        </w:numPr>
        <w:bidi/>
        <w:rPr>
          <w:rFonts w:ascii="Calibri" w:hAnsi="Calibri" w:cs="Calibri"/>
          <w:sz w:val="24"/>
          <w:szCs w:val="24"/>
        </w:rPr>
      </w:pPr>
      <w:r w:rsidRPr="00EC59E4">
        <w:rPr>
          <w:rFonts w:ascii="Calibri" w:hAnsi="Calibri" w:cs="Calibri"/>
          <w:sz w:val="24"/>
          <w:szCs w:val="24"/>
          <w:rtl/>
        </w:rPr>
        <w:t>الإلمام بالتقنيات الحديثة ومنظومات الابتكار</w:t>
      </w:r>
      <w:r w:rsidRPr="00EC59E4">
        <w:rPr>
          <w:rFonts w:ascii="Calibri" w:hAnsi="Calibri" w:cs="Calibri"/>
          <w:sz w:val="24"/>
          <w:szCs w:val="24"/>
        </w:rPr>
        <w:t>.</w:t>
      </w:r>
    </w:p>
    <w:p w14:paraId="1820EA48" w14:textId="77777777" w:rsidR="00462AAC" w:rsidRPr="00EC59E4" w:rsidRDefault="00462AAC" w:rsidP="00462AAC">
      <w:pPr>
        <w:numPr>
          <w:ilvl w:val="0"/>
          <w:numId w:val="10"/>
        </w:numPr>
        <w:bidi/>
        <w:rPr>
          <w:rFonts w:ascii="Calibri" w:hAnsi="Calibri" w:cs="Calibri"/>
          <w:sz w:val="24"/>
          <w:szCs w:val="24"/>
        </w:rPr>
      </w:pPr>
      <w:r w:rsidRPr="00EC59E4">
        <w:rPr>
          <w:rFonts w:ascii="Calibri" w:hAnsi="Calibri" w:cs="Calibri"/>
          <w:sz w:val="24"/>
          <w:szCs w:val="24"/>
          <w:rtl/>
        </w:rPr>
        <w:t>القدرة على تقييم المقترحات البحثية وتوجيه الاستثمار في المشاريع ذات الفائدة المجتمعية والاقتصادية</w:t>
      </w:r>
      <w:r w:rsidRPr="00EC59E4">
        <w:rPr>
          <w:rFonts w:ascii="Calibri" w:hAnsi="Calibri" w:cs="Calibri"/>
          <w:sz w:val="24"/>
          <w:szCs w:val="24"/>
        </w:rPr>
        <w:t>.</w:t>
      </w:r>
    </w:p>
    <w:p w14:paraId="41C884F4"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القيادة وإدارة الفرق</w:t>
      </w:r>
    </w:p>
    <w:p w14:paraId="44A16958" w14:textId="77777777" w:rsidR="00462AAC" w:rsidRPr="00EC59E4" w:rsidRDefault="00462AAC" w:rsidP="00462AAC">
      <w:pPr>
        <w:numPr>
          <w:ilvl w:val="0"/>
          <w:numId w:val="11"/>
        </w:numPr>
        <w:bidi/>
        <w:rPr>
          <w:rFonts w:ascii="Calibri" w:hAnsi="Calibri" w:cs="Calibri"/>
          <w:sz w:val="24"/>
          <w:szCs w:val="24"/>
        </w:rPr>
      </w:pPr>
      <w:r w:rsidRPr="00EC59E4">
        <w:rPr>
          <w:rFonts w:ascii="Calibri" w:hAnsi="Calibri" w:cs="Calibri"/>
          <w:sz w:val="24"/>
          <w:szCs w:val="24"/>
          <w:rtl/>
        </w:rPr>
        <w:t>شخصية قوية وقادرة على تحفيز وإدارة فرق متعددة التخصصات</w:t>
      </w:r>
      <w:r w:rsidRPr="00EC59E4">
        <w:rPr>
          <w:rFonts w:ascii="Calibri" w:hAnsi="Calibri" w:cs="Calibri"/>
          <w:sz w:val="24"/>
          <w:szCs w:val="24"/>
        </w:rPr>
        <w:t>.</w:t>
      </w:r>
    </w:p>
    <w:p w14:paraId="7F53339A" w14:textId="77777777" w:rsidR="00462AAC" w:rsidRPr="00EC59E4" w:rsidRDefault="00462AAC" w:rsidP="00462AAC">
      <w:pPr>
        <w:numPr>
          <w:ilvl w:val="0"/>
          <w:numId w:val="11"/>
        </w:numPr>
        <w:bidi/>
        <w:rPr>
          <w:rFonts w:ascii="Calibri" w:hAnsi="Calibri" w:cs="Calibri"/>
          <w:sz w:val="24"/>
          <w:szCs w:val="24"/>
        </w:rPr>
      </w:pPr>
      <w:r w:rsidRPr="00EC59E4">
        <w:rPr>
          <w:rFonts w:ascii="Calibri" w:hAnsi="Calibri" w:cs="Calibri"/>
          <w:sz w:val="24"/>
          <w:szCs w:val="24"/>
          <w:rtl/>
        </w:rPr>
        <w:t>مهارات في إدارة المؤسسات، واتخاذ القرار، والتفويض، وتعزيز ثقافة الأداء العالي</w:t>
      </w:r>
      <w:r w:rsidRPr="00EC59E4">
        <w:rPr>
          <w:rFonts w:ascii="Calibri" w:hAnsi="Calibri" w:cs="Calibri"/>
          <w:sz w:val="24"/>
          <w:szCs w:val="24"/>
        </w:rPr>
        <w:t>.</w:t>
      </w:r>
    </w:p>
    <w:p w14:paraId="35EF8498" w14:textId="77777777" w:rsidR="00462AAC" w:rsidRPr="00EC59E4" w:rsidRDefault="00462AAC" w:rsidP="00462AAC">
      <w:pPr>
        <w:numPr>
          <w:ilvl w:val="0"/>
          <w:numId w:val="11"/>
        </w:numPr>
        <w:bidi/>
        <w:rPr>
          <w:rFonts w:ascii="Calibri" w:hAnsi="Calibri" w:cs="Calibri"/>
          <w:sz w:val="24"/>
          <w:szCs w:val="24"/>
        </w:rPr>
      </w:pPr>
      <w:r w:rsidRPr="00EC59E4">
        <w:rPr>
          <w:rFonts w:ascii="Calibri" w:hAnsi="Calibri" w:cs="Calibri"/>
          <w:sz w:val="24"/>
          <w:szCs w:val="24"/>
          <w:rtl/>
        </w:rPr>
        <w:t>الالتزام بالنزاهة والشفافية والمساءلة</w:t>
      </w:r>
      <w:r w:rsidRPr="00EC59E4">
        <w:rPr>
          <w:rFonts w:ascii="Calibri" w:hAnsi="Calibri" w:cs="Calibri"/>
          <w:sz w:val="24"/>
          <w:szCs w:val="24"/>
        </w:rPr>
        <w:t>.</w:t>
      </w:r>
    </w:p>
    <w:p w14:paraId="40BE998E"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التواصل مع أصحاب العلاقة</w:t>
      </w:r>
    </w:p>
    <w:p w14:paraId="6B15AA5C" w14:textId="77777777" w:rsidR="00462AAC" w:rsidRPr="00EC59E4" w:rsidRDefault="00462AAC" w:rsidP="00462AAC">
      <w:pPr>
        <w:numPr>
          <w:ilvl w:val="0"/>
          <w:numId w:val="12"/>
        </w:numPr>
        <w:bidi/>
        <w:rPr>
          <w:rFonts w:ascii="Calibri" w:hAnsi="Calibri" w:cs="Calibri"/>
          <w:sz w:val="24"/>
          <w:szCs w:val="24"/>
        </w:rPr>
      </w:pPr>
      <w:r w:rsidRPr="00EC59E4">
        <w:rPr>
          <w:rFonts w:ascii="Calibri" w:hAnsi="Calibri" w:cs="Calibri"/>
          <w:sz w:val="24"/>
          <w:szCs w:val="24"/>
          <w:rtl/>
        </w:rPr>
        <w:t>مهارات تواصل استثنائية للتفاعل مع شريحة واسعة من أصحاب العلاقة</w:t>
      </w:r>
      <w:r w:rsidRPr="00EC59E4">
        <w:rPr>
          <w:rFonts w:ascii="Calibri" w:hAnsi="Calibri" w:cs="Calibri"/>
          <w:sz w:val="24"/>
          <w:szCs w:val="24"/>
        </w:rPr>
        <w:t>.</w:t>
      </w:r>
    </w:p>
    <w:p w14:paraId="39357A17" w14:textId="77777777" w:rsidR="00462AAC" w:rsidRPr="00EC59E4" w:rsidRDefault="00462AAC" w:rsidP="00462AAC">
      <w:pPr>
        <w:numPr>
          <w:ilvl w:val="0"/>
          <w:numId w:val="12"/>
        </w:numPr>
        <w:bidi/>
        <w:rPr>
          <w:rFonts w:ascii="Calibri" w:hAnsi="Calibri" w:cs="Calibri"/>
          <w:sz w:val="24"/>
          <w:szCs w:val="24"/>
        </w:rPr>
      </w:pPr>
      <w:r w:rsidRPr="00EC59E4">
        <w:rPr>
          <w:rFonts w:ascii="Calibri" w:hAnsi="Calibri" w:cs="Calibri"/>
          <w:sz w:val="24"/>
          <w:szCs w:val="24"/>
          <w:rtl/>
        </w:rPr>
        <w:t>القدرة على بناء توافق وشبكات تعاون مشتركة</w:t>
      </w:r>
      <w:r w:rsidRPr="00EC59E4">
        <w:rPr>
          <w:rFonts w:ascii="Calibri" w:hAnsi="Calibri" w:cs="Calibri"/>
          <w:sz w:val="24"/>
          <w:szCs w:val="24"/>
        </w:rPr>
        <w:t>.</w:t>
      </w:r>
    </w:p>
    <w:p w14:paraId="5399A922" w14:textId="77777777" w:rsidR="00462AAC" w:rsidRPr="00EC59E4" w:rsidRDefault="00462AAC" w:rsidP="00462AAC">
      <w:pPr>
        <w:numPr>
          <w:ilvl w:val="0"/>
          <w:numId w:val="12"/>
        </w:numPr>
        <w:bidi/>
        <w:rPr>
          <w:rFonts w:ascii="Calibri" w:hAnsi="Calibri" w:cs="Calibri"/>
          <w:sz w:val="24"/>
          <w:szCs w:val="24"/>
        </w:rPr>
      </w:pPr>
      <w:r w:rsidRPr="00EC59E4">
        <w:rPr>
          <w:rFonts w:ascii="Calibri" w:hAnsi="Calibri" w:cs="Calibri"/>
          <w:sz w:val="24"/>
          <w:szCs w:val="24"/>
          <w:rtl/>
        </w:rPr>
        <w:t>المهارة في التوعية والتفاوض وتمثيل المؤسسة في الاجتماعات رفيعة المستوى والمحافل العامة</w:t>
      </w:r>
      <w:r w:rsidRPr="00EC59E4">
        <w:rPr>
          <w:rFonts w:ascii="Calibri" w:hAnsi="Calibri" w:cs="Calibri"/>
          <w:sz w:val="24"/>
          <w:szCs w:val="24"/>
        </w:rPr>
        <w:t>.</w:t>
      </w:r>
    </w:p>
    <w:p w14:paraId="48FA62F4" w14:textId="2A5EF23A"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lastRenderedPageBreak/>
        <w:t>الابتكار</w:t>
      </w:r>
    </w:p>
    <w:p w14:paraId="48B3102B" w14:textId="77777777" w:rsidR="00462AAC" w:rsidRPr="00EC59E4" w:rsidRDefault="00462AAC" w:rsidP="00462AAC">
      <w:pPr>
        <w:numPr>
          <w:ilvl w:val="0"/>
          <w:numId w:val="13"/>
        </w:numPr>
        <w:bidi/>
        <w:rPr>
          <w:rFonts w:ascii="Calibri" w:hAnsi="Calibri" w:cs="Calibri"/>
          <w:sz w:val="24"/>
          <w:szCs w:val="24"/>
        </w:rPr>
      </w:pPr>
      <w:r w:rsidRPr="00EC59E4">
        <w:rPr>
          <w:rFonts w:ascii="Calibri" w:hAnsi="Calibri" w:cs="Calibri"/>
          <w:sz w:val="24"/>
          <w:szCs w:val="24"/>
          <w:rtl/>
        </w:rPr>
        <w:t>شغف بالابتكار وريادة الأعمال</w:t>
      </w:r>
      <w:r w:rsidRPr="00EC59E4">
        <w:rPr>
          <w:rFonts w:ascii="Calibri" w:hAnsi="Calibri" w:cs="Calibri"/>
          <w:sz w:val="24"/>
          <w:szCs w:val="24"/>
        </w:rPr>
        <w:t>.</w:t>
      </w:r>
    </w:p>
    <w:p w14:paraId="1880202F" w14:textId="77777777" w:rsidR="00462AAC" w:rsidRPr="00EC59E4" w:rsidRDefault="00462AAC" w:rsidP="00462AAC">
      <w:pPr>
        <w:numPr>
          <w:ilvl w:val="0"/>
          <w:numId w:val="13"/>
        </w:numPr>
        <w:bidi/>
        <w:rPr>
          <w:rFonts w:ascii="Calibri" w:hAnsi="Calibri" w:cs="Calibri"/>
          <w:sz w:val="24"/>
          <w:szCs w:val="24"/>
        </w:rPr>
      </w:pPr>
      <w:r w:rsidRPr="00EC59E4">
        <w:rPr>
          <w:rFonts w:ascii="Calibri" w:hAnsi="Calibri" w:cs="Calibri"/>
          <w:sz w:val="24"/>
          <w:szCs w:val="24"/>
          <w:rtl/>
        </w:rPr>
        <w:t>معرفة بكيفية تحويل الأبحاث إلى تطبيقات عملية</w:t>
      </w:r>
      <w:r w:rsidRPr="00EC59E4">
        <w:rPr>
          <w:rFonts w:ascii="Calibri" w:hAnsi="Calibri" w:cs="Calibri"/>
          <w:sz w:val="24"/>
          <w:szCs w:val="24"/>
        </w:rPr>
        <w:t>.</w:t>
      </w:r>
    </w:p>
    <w:p w14:paraId="065F6765" w14:textId="77777777" w:rsidR="00462AAC" w:rsidRPr="00EC59E4" w:rsidRDefault="00462AAC" w:rsidP="00462AAC">
      <w:pPr>
        <w:numPr>
          <w:ilvl w:val="0"/>
          <w:numId w:val="13"/>
        </w:numPr>
        <w:bidi/>
        <w:rPr>
          <w:rFonts w:ascii="Calibri" w:hAnsi="Calibri" w:cs="Calibri"/>
          <w:sz w:val="24"/>
          <w:szCs w:val="24"/>
        </w:rPr>
      </w:pPr>
      <w:r w:rsidRPr="00EC59E4">
        <w:rPr>
          <w:rFonts w:ascii="Calibri" w:hAnsi="Calibri" w:cs="Calibri"/>
          <w:sz w:val="24"/>
          <w:szCs w:val="24"/>
          <w:rtl/>
        </w:rPr>
        <w:t>إلمام بإدارة الملكية الفكرية ونقل التكنولوجيا وحاضنات الأعمال الناشئة</w:t>
      </w:r>
      <w:r w:rsidRPr="00EC59E4">
        <w:rPr>
          <w:rFonts w:ascii="Calibri" w:hAnsi="Calibri" w:cs="Calibri"/>
          <w:sz w:val="24"/>
          <w:szCs w:val="24"/>
        </w:rPr>
        <w:t>.</w:t>
      </w:r>
    </w:p>
    <w:p w14:paraId="150E49A3"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مهارات التحليل وحل المشكلات</w:t>
      </w:r>
    </w:p>
    <w:p w14:paraId="602BB1AD" w14:textId="77777777" w:rsidR="00462AAC" w:rsidRPr="00EC59E4" w:rsidRDefault="00462AAC" w:rsidP="00462AAC">
      <w:pPr>
        <w:numPr>
          <w:ilvl w:val="0"/>
          <w:numId w:val="14"/>
        </w:numPr>
        <w:bidi/>
        <w:rPr>
          <w:rFonts w:ascii="Calibri" w:hAnsi="Calibri" w:cs="Calibri"/>
          <w:sz w:val="24"/>
          <w:szCs w:val="24"/>
        </w:rPr>
      </w:pPr>
      <w:r w:rsidRPr="00EC59E4">
        <w:rPr>
          <w:rFonts w:ascii="Calibri" w:hAnsi="Calibri" w:cs="Calibri"/>
          <w:sz w:val="24"/>
          <w:szCs w:val="24"/>
          <w:rtl/>
        </w:rPr>
        <w:t>القدرة على تفسير نتائج التقييم البحثي ومؤشرات الأداء وأثر السياسات</w:t>
      </w:r>
      <w:r w:rsidRPr="00EC59E4">
        <w:rPr>
          <w:rFonts w:ascii="Calibri" w:hAnsi="Calibri" w:cs="Calibri"/>
          <w:sz w:val="24"/>
          <w:szCs w:val="24"/>
        </w:rPr>
        <w:t>.</w:t>
      </w:r>
    </w:p>
    <w:p w14:paraId="074C3449" w14:textId="0C8764EB" w:rsidR="00462AAC" w:rsidRPr="00EC59E4" w:rsidRDefault="00462AAC" w:rsidP="00462AAC">
      <w:pPr>
        <w:numPr>
          <w:ilvl w:val="0"/>
          <w:numId w:val="14"/>
        </w:numPr>
        <w:bidi/>
        <w:rPr>
          <w:rFonts w:ascii="Calibri" w:hAnsi="Calibri" w:cs="Calibri"/>
          <w:sz w:val="24"/>
          <w:szCs w:val="24"/>
        </w:rPr>
      </w:pPr>
      <w:r w:rsidRPr="00EC59E4">
        <w:rPr>
          <w:rFonts w:ascii="Calibri" w:hAnsi="Calibri" w:cs="Calibri"/>
          <w:sz w:val="24"/>
          <w:szCs w:val="24"/>
          <w:rtl/>
        </w:rPr>
        <w:t xml:space="preserve">اتخاذ القرار بناءً على البيانات </w:t>
      </w:r>
      <w:r w:rsidR="00EC59E4" w:rsidRPr="00EC59E4">
        <w:rPr>
          <w:rFonts w:ascii="Calibri" w:hAnsi="Calibri" w:cs="Calibri" w:hint="cs"/>
          <w:sz w:val="24"/>
          <w:szCs w:val="24"/>
          <w:rtl/>
        </w:rPr>
        <w:t>فيما</w:t>
      </w:r>
      <w:r w:rsidRPr="00EC59E4">
        <w:rPr>
          <w:rFonts w:ascii="Calibri" w:hAnsi="Calibri" w:cs="Calibri"/>
          <w:sz w:val="24"/>
          <w:szCs w:val="24"/>
          <w:rtl/>
        </w:rPr>
        <w:t xml:space="preserve"> يخص تخصيص التمويل وتحسين البرامج</w:t>
      </w:r>
      <w:r w:rsidRPr="00EC59E4">
        <w:rPr>
          <w:rFonts w:ascii="Calibri" w:hAnsi="Calibri" w:cs="Calibri"/>
          <w:sz w:val="24"/>
          <w:szCs w:val="24"/>
        </w:rPr>
        <w:t>.</w:t>
      </w:r>
    </w:p>
    <w:p w14:paraId="117E805B" w14:textId="790AF0D0" w:rsidR="00462AAC" w:rsidRPr="00EC59E4" w:rsidRDefault="00462AAC" w:rsidP="00462AAC">
      <w:pPr>
        <w:numPr>
          <w:ilvl w:val="0"/>
          <w:numId w:val="14"/>
        </w:numPr>
        <w:bidi/>
        <w:rPr>
          <w:rFonts w:ascii="Calibri" w:hAnsi="Calibri" w:cs="Calibri"/>
          <w:sz w:val="24"/>
          <w:szCs w:val="24"/>
        </w:rPr>
      </w:pPr>
      <w:r w:rsidRPr="00EC59E4">
        <w:rPr>
          <w:rFonts w:ascii="Calibri" w:hAnsi="Calibri" w:cs="Calibri"/>
          <w:sz w:val="24"/>
          <w:szCs w:val="24"/>
          <w:rtl/>
        </w:rPr>
        <w:t xml:space="preserve">خبرة في استخدام مؤشرات البحث والتطوير، مثل تأثير الاستشهادات، ومعامل </w:t>
      </w:r>
      <w:proofErr w:type="spellStart"/>
      <w:r w:rsidRPr="00EC59E4">
        <w:rPr>
          <w:rFonts w:ascii="Calibri" w:hAnsi="Calibri" w:cs="Calibri"/>
          <w:sz w:val="24"/>
          <w:szCs w:val="24"/>
          <w:rtl/>
        </w:rPr>
        <w:t>هيرش</w:t>
      </w:r>
      <w:proofErr w:type="spellEnd"/>
      <w:r w:rsidR="00EC59E4" w:rsidRPr="00EC59E4">
        <w:rPr>
          <w:rFonts w:ascii="Calibri" w:hAnsi="Calibri" w:cs="Calibri" w:hint="cs"/>
          <w:sz w:val="24"/>
          <w:szCs w:val="24"/>
          <w:rtl/>
        </w:rPr>
        <w:t xml:space="preserve">، </w:t>
      </w:r>
      <w:r w:rsidRPr="00EC59E4">
        <w:rPr>
          <w:rFonts w:ascii="Calibri" w:hAnsi="Calibri" w:cs="Calibri"/>
          <w:sz w:val="24"/>
          <w:szCs w:val="24"/>
          <w:rtl/>
        </w:rPr>
        <w:t>والعائد على الاستثمار</w:t>
      </w:r>
      <w:r w:rsidRPr="00EC59E4">
        <w:rPr>
          <w:rFonts w:ascii="Calibri" w:hAnsi="Calibri" w:cs="Calibri"/>
          <w:sz w:val="24"/>
          <w:szCs w:val="24"/>
        </w:rPr>
        <w:t xml:space="preserve"> </w:t>
      </w:r>
      <w:r w:rsidRPr="00EC59E4">
        <w:rPr>
          <w:rFonts w:ascii="Calibri" w:hAnsi="Calibri" w:cs="Calibri"/>
          <w:sz w:val="24"/>
          <w:szCs w:val="24"/>
          <w:rtl/>
        </w:rPr>
        <w:t>للمنح، لتقييم النتائج وتوجيه الاستراتيجية</w:t>
      </w:r>
      <w:r w:rsidRPr="00EC59E4">
        <w:rPr>
          <w:rFonts w:ascii="Calibri" w:hAnsi="Calibri" w:cs="Calibri"/>
          <w:sz w:val="24"/>
          <w:szCs w:val="24"/>
        </w:rPr>
        <w:t>.</w:t>
      </w:r>
    </w:p>
    <w:p w14:paraId="3D0EE080" w14:textId="77777777" w:rsidR="00462AAC" w:rsidRPr="00EC59E4" w:rsidRDefault="00462AAC" w:rsidP="00462AAC">
      <w:pPr>
        <w:numPr>
          <w:ilvl w:val="0"/>
          <w:numId w:val="14"/>
        </w:numPr>
        <w:bidi/>
        <w:rPr>
          <w:rFonts w:ascii="Calibri" w:hAnsi="Calibri" w:cs="Calibri"/>
          <w:sz w:val="24"/>
          <w:szCs w:val="24"/>
        </w:rPr>
      </w:pPr>
      <w:r w:rsidRPr="00EC59E4">
        <w:rPr>
          <w:rFonts w:ascii="Calibri" w:hAnsi="Calibri" w:cs="Calibri"/>
          <w:sz w:val="24"/>
          <w:szCs w:val="24"/>
          <w:rtl/>
        </w:rPr>
        <w:t>القدرة على تحديد التحديات وصياغة الحلول لمعالجة الفجوات واستثمار الفرص</w:t>
      </w:r>
      <w:r w:rsidRPr="00EC59E4">
        <w:rPr>
          <w:rFonts w:ascii="Calibri" w:hAnsi="Calibri" w:cs="Calibri"/>
          <w:sz w:val="24"/>
          <w:szCs w:val="24"/>
        </w:rPr>
        <w:t>.</w:t>
      </w:r>
    </w:p>
    <w:p w14:paraId="7EC7663D" w14:textId="77777777" w:rsidR="00462AAC" w:rsidRPr="00EC59E4" w:rsidRDefault="00462AAC" w:rsidP="00462AAC">
      <w:pPr>
        <w:bidi/>
        <w:rPr>
          <w:rFonts w:ascii="Calibri" w:hAnsi="Calibri" w:cs="Calibri"/>
          <w:b/>
          <w:bCs/>
          <w:sz w:val="24"/>
          <w:szCs w:val="24"/>
        </w:rPr>
      </w:pPr>
      <w:r w:rsidRPr="00EC59E4">
        <w:rPr>
          <w:rFonts w:ascii="Calibri" w:hAnsi="Calibri" w:cs="Calibri"/>
          <w:b/>
          <w:bCs/>
          <w:sz w:val="24"/>
          <w:szCs w:val="24"/>
          <w:rtl/>
        </w:rPr>
        <w:t>القدرة على التكيف والمرونة</w:t>
      </w:r>
    </w:p>
    <w:p w14:paraId="42AA26E6" w14:textId="77777777" w:rsidR="00462AAC" w:rsidRPr="00EC59E4" w:rsidRDefault="00462AAC" w:rsidP="00462AAC">
      <w:pPr>
        <w:numPr>
          <w:ilvl w:val="0"/>
          <w:numId w:val="15"/>
        </w:numPr>
        <w:bidi/>
        <w:rPr>
          <w:rFonts w:ascii="Calibri" w:hAnsi="Calibri" w:cs="Calibri"/>
          <w:sz w:val="24"/>
          <w:szCs w:val="24"/>
        </w:rPr>
      </w:pPr>
      <w:r w:rsidRPr="00EC59E4">
        <w:rPr>
          <w:rFonts w:ascii="Calibri" w:hAnsi="Calibri" w:cs="Calibri"/>
          <w:sz w:val="24"/>
          <w:szCs w:val="24"/>
          <w:rtl/>
        </w:rPr>
        <w:t>القدرة على إدارة التحديات المعقدة في مجال البحث والابتكار، مثل تقلبات الميزانية وتغير الأولويات</w:t>
      </w:r>
      <w:r w:rsidRPr="00EC59E4">
        <w:rPr>
          <w:rFonts w:ascii="Calibri" w:hAnsi="Calibri" w:cs="Calibri"/>
          <w:sz w:val="24"/>
          <w:szCs w:val="24"/>
        </w:rPr>
        <w:t>.</w:t>
      </w:r>
    </w:p>
    <w:p w14:paraId="14A31F66" w14:textId="77777777" w:rsidR="00462AAC" w:rsidRPr="00EC59E4" w:rsidRDefault="00462AAC" w:rsidP="00462AAC">
      <w:pPr>
        <w:numPr>
          <w:ilvl w:val="0"/>
          <w:numId w:val="15"/>
        </w:numPr>
        <w:bidi/>
        <w:rPr>
          <w:rFonts w:ascii="Calibri" w:hAnsi="Calibri" w:cs="Calibri"/>
          <w:sz w:val="24"/>
          <w:szCs w:val="24"/>
        </w:rPr>
      </w:pPr>
      <w:r w:rsidRPr="00EC59E4">
        <w:rPr>
          <w:rFonts w:ascii="Calibri" w:hAnsi="Calibri" w:cs="Calibri"/>
          <w:sz w:val="24"/>
          <w:szCs w:val="24"/>
          <w:rtl/>
        </w:rPr>
        <w:t>التكيف والمرونة والقدرة على دفع عجلة التحسين المستمر</w:t>
      </w:r>
      <w:r w:rsidRPr="00EC59E4">
        <w:rPr>
          <w:rFonts w:ascii="Calibri" w:hAnsi="Calibri" w:cs="Calibri"/>
          <w:sz w:val="24"/>
          <w:szCs w:val="24"/>
        </w:rPr>
        <w:t>.</w:t>
      </w:r>
    </w:p>
    <w:p w14:paraId="3313E5DF" w14:textId="77777777" w:rsidR="00EC59E4" w:rsidRPr="00EC59E4" w:rsidRDefault="00EC59E4" w:rsidP="00462AAC">
      <w:pPr>
        <w:bidi/>
        <w:rPr>
          <w:rFonts w:ascii="Calibri" w:hAnsi="Calibri" w:cs="Calibri"/>
          <w:sz w:val="24"/>
          <w:szCs w:val="24"/>
          <w:rtl/>
        </w:rPr>
      </w:pPr>
    </w:p>
    <w:p w14:paraId="50F8375D" w14:textId="2CD86435" w:rsidR="00462AAC" w:rsidRPr="00EC59E4" w:rsidRDefault="00EC59E4" w:rsidP="00EC59E4">
      <w:pPr>
        <w:bidi/>
        <w:rPr>
          <w:rFonts w:ascii="Calibri" w:hAnsi="Calibri" w:cs="Calibri"/>
          <w:b/>
          <w:bCs/>
          <w:sz w:val="24"/>
          <w:szCs w:val="24"/>
        </w:rPr>
      </w:pPr>
      <w:r w:rsidRPr="00EC59E4">
        <w:rPr>
          <w:rFonts w:ascii="Calibri" w:hAnsi="Calibri" w:cs="Calibri" w:hint="cs"/>
          <w:b/>
          <w:bCs/>
          <w:sz w:val="24"/>
          <w:szCs w:val="24"/>
          <w:rtl/>
        </w:rPr>
        <w:t>ملخص</w:t>
      </w:r>
    </w:p>
    <w:p w14:paraId="0C5C8898" w14:textId="64F02222" w:rsidR="00F03726" w:rsidRPr="00462AAC" w:rsidRDefault="00462AAC" w:rsidP="00EC59E4">
      <w:pPr>
        <w:bidi/>
        <w:rPr>
          <w:rFonts w:ascii="Calibri" w:hAnsi="Calibri" w:cs="Calibri"/>
          <w:sz w:val="28"/>
          <w:szCs w:val="28"/>
        </w:rPr>
      </w:pPr>
      <w:r w:rsidRPr="00EC59E4">
        <w:rPr>
          <w:rFonts w:ascii="Calibri" w:hAnsi="Calibri" w:cs="Calibri"/>
          <w:sz w:val="24"/>
          <w:szCs w:val="24"/>
          <w:rtl/>
        </w:rPr>
        <w:t xml:space="preserve">يتطلب </w:t>
      </w:r>
      <w:r w:rsidR="00EC59E4" w:rsidRPr="00EC59E4">
        <w:rPr>
          <w:rFonts w:ascii="Calibri" w:hAnsi="Calibri" w:cs="Calibri"/>
          <w:sz w:val="24"/>
          <w:szCs w:val="24"/>
          <w:rtl/>
        </w:rPr>
        <w:t>هذا المنصب</w:t>
      </w:r>
      <w:r w:rsidR="00EC59E4" w:rsidRPr="00EC59E4">
        <w:rPr>
          <w:rFonts w:ascii="Calibri" w:hAnsi="Calibri" w:cs="Calibri" w:hint="cs"/>
          <w:sz w:val="24"/>
          <w:szCs w:val="24"/>
          <w:rtl/>
        </w:rPr>
        <w:t xml:space="preserve"> الوطني القيادي</w:t>
      </w:r>
      <w:r w:rsidR="00EC59E4" w:rsidRPr="00EC59E4">
        <w:rPr>
          <w:rFonts w:ascii="Calibri" w:hAnsi="Calibri" w:cs="Calibri"/>
          <w:sz w:val="24"/>
          <w:szCs w:val="24"/>
          <w:rtl/>
        </w:rPr>
        <w:t xml:space="preserve"> </w:t>
      </w:r>
      <w:r w:rsidRPr="00EC59E4">
        <w:rPr>
          <w:rFonts w:ascii="Calibri" w:hAnsi="Calibri" w:cs="Calibri"/>
          <w:sz w:val="24"/>
          <w:szCs w:val="24"/>
          <w:rtl/>
        </w:rPr>
        <w:t xml:space="preserve">الجمع بين المكانة العلمية والمهنية والقيادة التنفيذية والتميز الإداري. </w:t>
      </w:r>
      <w:r w:rsidR="00EC59E4" w:rsidRPr="00EC59E4">
        <w:rPr>
          <w:rFonts w:ascii="Calibri" w:hAnsi="Calibri" w:cs="Calibri" w:hint="cs"/>
          <w:sz w:val="24"/>
          <w:szCs w:val="24"/>
          <w:rtl/>
        </w:rPr>
        <w:t xml:space="preserve">حيث </w:t>
      </w:r>
      <w:r w:rsidRPr="00EC59E4">
        <w:rPr>
          <w:rFonts w:ascii="Calibri" w:hAnsi="Calibri" w:cs="Calibri"/>
          <w:sz w:val="24"/>
          <w:szCs w:val="24"/>
          <w:rtl/>
        </w:rPr>
        <w:t>سيلعب مدير صندوق دعم البحث العلمي والابتكار دوراً محورياً في تنفيذ قرارات لجنة إدارة الصندوق وضمان الإدارة الفعّالة، ومتابعة الشؤون المالية والإدارية، والتنسيق مع الجهات ذات العلاقة، ومتابعة عمل اللجان وتقديم التوصيات</w:t>
      </w:r>
      <w:r w:rsidRPr="00462AAC">
        <w:rPr>
          <w:rFonts w:ascii="Calibri" w:hAnsi="Calibri" w:cs="Calibri"/>
          <w:sz w:val="28"/>
          <w:szCs w:val="28"/>
          <w:rtl/>
        </w:rPr>
        <w:t>، وإعداد التقارير الدورية لدعم عمل اللجنة وقراراتها</w:t>
      </w:r>
      <w:r w:rsidRPr="00462AAC">
        <w:rPr>
          <w:rFonts w:ascii="Calibri" w:hAnsi="Calibri" w:cs="Calibri"/>
          <w:sz w:val="28"/>
          <w:szCs w:val="28"/>
        </w:rPr>
        <w:t>.</w:t>
      </w:r>
    </w:p>
    <w:sectPr w:rsidR="00F03726" w:rsidRPr="00462AAC" w:rsidSect="00267B1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963"/>
    <w:multiLevelType w:val="multilevel"/>
    <w:tmpl w:val="8C96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24E19"/>
    <w:multiLevelType w:val="multilevel"/>
    <w:tmpl w:val="BC2E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405A0"/>
    <w:multiLevelType w:val="multilevel"/>
    <w:tmpl w:val="EF2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56202"/>
    <w:multiLevelType w:val="multilevel"/>
    <w:tmpl w:val="4168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B0294"/>
    <w:multiLevelType w:val="multilevel"/>
    <w:tmpl w:val="2DEE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B7C50"/>
    <w:multiLevelType w:val="multilevel"/>
    <w:tmpl w:val="B5CA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26F55"/>
    <w:multiLevelType w:val="multilevel"/>
    <w:tmpl w:val="D730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65FBB"/>
    <w:multiLevelType w:val="multilevel"/>
    <w:tmpl w:val="BC0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15AC0"/>
    <w:multiLevelType w:val="multilevel"/>
    <w:tmpl w:val="7D52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E7116"/>
    <w:multiLevelType w:val="multilevel"/>
    <w:tmpl w:val="41F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F04FD"/>
    <w:multiLevelType w:val="multilevel"/>
    <w:tmpl w:val="093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64C2E"/>
    <w:multiLevelType w:val="multilevel"/>
    <w:tmpl w:val="7212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D3072C"/>
    <w:multiLevelType w:val="multilevel"/>
    <w:tmpl w:val="C7B0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10661"/>
    <w:multiLevelType w:val="multilevel"/>
    <w:tmpl w:val="F492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7D2B6A"/>
    <w:multiLevelType w:val="multilevel"/>
    <w:tmpl w:val="8BD4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6"/>
  </w:num>
  <w:num w:numId="4">
    <w:abstractNumId w:val="3"/>
  </w:num>
  <w:num w:numId="5">
    <w:abstractNumId w:val="0"/>
  </w:num>
  <w:num w:numId="6">
    <w:abstractNumId w:val="1"/>
  </w:num>
  <w:num w:numId="7">
    <w:abstractNumId w:val="11"/>
  </w:num>
  <w:num w:numId="8">
    <w:abstractNumId w:val="2"/>
  </w:num>
  <w:num w:numId="9">
    <w:abstractNumId w:val="7"/>
  </w:num>
  <w:num w:numId="10">
    <w:abstractNumId w:val="8"/>
  </w:num>
  <w:num w:numId="11">
    <w:abstractNumId w:val="5"/>
  </w:num>
  <w:num w:numId="12">
    <w:abstractNumId w:val="13"/>
  </w:num>
  <w:num w:numId="13">
    <w:abstractNumId w:val="4"/>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26"/>
    <w:rsid w:val="00267B18"/>
    <w:rsid w:val="00462AAC"/>
    <w:rsid w:val="00731537"/>
    <w:rsid w:val="00824127"/>
    <w:rsid w:val="00832DB4"/>
    <w:rsid w:val="00950E68"/>
    <w:rsid w:val="009E79DE"/>
    <w:rsid w:val="00A40C99"/>
    <w:rsid w:val="00EC59E4"/>
    <w:rsid w:val="00F03726"/>
    <w:rsid w:val="00FE3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EB7B"/>
  <w15:chartTrackingRefBased/>
  <w15:docId w15:val="{1E5C4D64-258A-4B4C-A46E-C1CD221F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3888">
      <w:bodyDiv w:val="1"/>
      <w:marLeft w:val="0"/>
      <w:marRight w:val="0"/>
      <w:marTop w:val="0"/>
      <w:marBottom w:val="0"/>
      <w:divBdr>
        <w:top w:val="none" w:sz="0" w:space="0" w:color="auto"/>
        <w:left w:val="none" w:sz="0" w:space="0" w:color="auto"/>
        <w:bottom w:val="none" w:sz="0" w:space="0" w:color="auto"/>
        <w:right w:val="none" w:sz="0" w:space="0" w:color="auto"/>
      </w:divBdr>
    </w:div>
    <w:div w:id="18319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Raed Awdeh</dc:creator>
  <cp:keywords/>
  <dc:description/>
  <cp:lastModifiedBy>Dr. Raed Awdeh</cp:lastModifiedBy>
  <cp:revision>10</cp:revision>
  <cp:lastPrinted>2026-01-15T08:55:00Z</cp:lastPrinted>
  <dcterms:created xsi:type="dcterms:W3CDTF">2026-01-15T08:38:00Z</dcterms:created>
  <dcterms:modified xsi:type="dcterms:W3CDTF">2026-01-15T10:03:00Z</dcterms:modified>
</cp:coreProperties>
</file>